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C" w:rsidRPr="008C4B3C" w:rsidRDefault="008C4B3C" w:rsidP="008C4B3C">
      <w:pPr>
        <w:jc w:val="center"/>
        <w:rPr>
          <w:b/>
        </w:rPr>
      </w:pPr>
      <w:r w:rsidRPr="008C4B3C">
        <w:rPr>
          <w:b/>
        </w:rPr>
        <w:t>KLAUZULA INFORMACYJNA</w:t>
      </w:r>
    </w:p>
    <w:p w:rsidR="008C4B3C" w:rsidRDefault="008C4B3C" w:rsidP="009225B5">
      <w:pPr>
        <w:spacing w:line="240" w:lineRule="auto"/>
        <w:jc w:val="both"/>
      </w:pPr>
      <w:r w:rsidRPr="008C4B3C">
        <w:rPr>
          <w:b/>
        </w:rPr>
        <w:t xml:space="preserve">dotycząca przetwarzania danych osobowych na podstawie obowiązku prawnego ciążącego na administratorze (przetwarzanie w związku z Ustawą z dnia 10 marca 2006 r. o zwrocie podatku akcyzowego zawartego w cenie oleju napędowego wykorzystywanego do produkcji rolnej (Dz. U. nr 52 poz. 379 z </w:t>
      </w:r>
      <w:proofErr w:type="spellStart"/>
      <w:r w:rsidRPr="008C4B3C">
        <w:rPr>
          <w:b/>
        </w:rPr>
        <w:t>późń</w:t>
      </w:r>
      <w:proofErr w:type="spellEnd"/>
      <w:r w:rsidRPr="008C4B3C">
        <w:rPr>
          <w:b/>
        </w:rPr>
        <w:t>. zm.).</w:t>
      </w:r>
    </w:p>
    <w:p w:rsidR="008C4B3C" w:rsidRDefault="008C4B3C" w:rsidP="009225B5">
      <w:pPr>
        <w:spacing w:line="240" w:lineRule="auto"/>
        <w:jc w:val="both"/>
      </w:pPr>
      <w:r>
        <w:t xml:space="preserve">Zgodnie z art. 13  </w:t>
      </w:r>
      <w:r>
        <w:t xml:space="preserve">ust. 1 i 2 </w:t>
      </w:r>
      <w:r>
        <w:t>Rozporządzenia Parlamentu Europejskiego i Rady (UE) 2016/679  z dnia 27 kwietnia 2016 r. w sprawie ochrony osób fizycznych w związku z przetwarzaniem danych osobowych</w:t>
      </w:r>
      <w:r w:rsidR="009225B5">
        <w:t xml:space="preserve"> </w:t>
      </w:r>
      <w:r>
        <w:t xml:space="preserve"> i w sprawie swobodnego przepływu takich danych oraz uchylenia dyrektywy 95/46/WE (ogólne rozporządzenie o ochronie danych osobowych zw. dalej RODO) informuję, iż: </w:t>
      </w:r>
    </w:p>
    <w:p w:rsidR="008C4B3C" w:rsidRDefault="008C4B3C" w:rsidP="009225B5">
      <w:pPr>
        <w:spacing w:line="240" w:lineRule="auto"/>
        <w:jc w:val="both"/>
      </w:pPr>
      <w:r>
        <w:t>1.</w:t>
      </w:r>
      <w:r>
        <w:tab/>
        <w:t xml:space="preserve">Administratorem Pani/Pana danych osobowych jest Urząd Miasta i Gminy  w Stepnicy, </w:t>
      </w:r>
      <w:r>
        <w:t xml:space="preserve">         </w:t>
      </w:r>
      <w:r>
        <w:t>72-112 Stepnica, ul. T. Kościuszki 4, reprezentowany przez Burmistrza Miasta i Gminy w Stepnicy.</w:t>
      </w:r>
    </w:p>
    <w:p w:rsidR="008C4B3C" w:rsidRDefault="008C4B3C" w:rsidP="009225B5">
      <w:pPr>
        <w:spacing w:line="240" w:lineRule="auto"/>
        <w:jc w:val="both"/>
      </w:pPr>
      <w:r>
        <w:t>2.</w:t>
      </w:r>
      <w:r>
        <w:tab/>
        <w:t>Kontakt do inspektora ochrony danych: tel. 504707087, mail: iod@stepnica.pl.</w:t>
      </w:r>
    </w:p>
    <w:p w:rsidR="009225B5" w:rsidRDefault="008C4B3C" w:rsidP="009225B5">
      <w:pPr>
        <w:spacing w:line="240" w:lineRule="auto"/>
        <w:jc w:val="both"/>
      </w:pPr>
      <w:r>
        <w:t>3.</w:t>
      </w:r>
      <w:r>
        <w:tab/>
      </w:r>
      <w:r w:rsidR="009225B5">
        <w:t>P</w:t>
      </w:r>
      <w:r>
        <w:t xml:space="preserve">odstawą prawną przetwarzania Pani/Pana danych jest realizacja przez </w:t>
      </w:r>
      <w:r w:rsidR="009225B5">
        <w:t xml:space="preserve">Urząd obowiązków dotyczących Ustawy z dnia 10 marca 2006 r. o zwrocie podatku akcyzowego zawartego w cenie oleju napędowego wykorzystywanego do produkcji rolnej (Dz. U. nr 52 poz. 379 z </w:t>
      </w:r>
      <w:proofErr w:type="spellStart"/>
      <w:r w:rsidR="009225B5">
        <w:t>późn</w:t>
      </w:r>
      <w:proofErr w:type="spellEnd"/>
      <w:r w:rsidR="009225B5">
        <w:t>. zm.)</w:t>
      </w:r>
    </w:p>
    <w:p w:rsidR="008C4B3C" w:rsidRDefault="009225B5" w:rsidP="009225B5">
      <w:pPr>
        <w:spacing w:line="240" w:lineRule="auto"/>
        <w:jc w:val="both"/>
      </w:pPr>
      <w:r>
        <w:t xml:space="preserve"> </w:t>
      </w:r>
      <w:r w:rsidR="008C4B3C">
        <w:t>4.</w:t>
      </w:r>
      <w:r w:rsidR="008C4B3C">
        <w:tab/>
        <w:t>Pani/Pana dane osobowe mogą być przekazywane wyłącznie na podstawie obowiązujących przepisów prawa organom państwowym, organom ochrony prawnej (Policja. Prokuratura, Sąd) lub organom samorządu terytorialnego w związku z prowadzonym postępowaniem.</w:t>
      </w:r>
    </w:p>
    <w:p w:rsidR="008C4B3C" w:rsidRDefault="008C4B3C" w:rsidP="009225B5">
      <w:pPr>
        <w:spacing w:line="240" w:lineRule="auto"/>
        <w:jc w:val="both"/>
      </w:pPr>
      <w:r>
        <w:t>5.</w:t>
      </w:r>
      <w:r>
        <w:tab/>
        <w:t>Pani/Pana dane osobowe nie będą przekazywane do państwa trzeciego ani do organizacji międzynarodowej.</w:t>
      </w:r>
    </w:p>
    <w:p w:rsidR="00190790" w:rsidRDefault="008C4B3C" w:rsidP="009225B5">
      <w:pPr>
        <w:spacing w:line="240" w:lineRule="auto"/>
        <w:jc w:val="both"/>
      </w:pPr>
      <w:r>
        <w:t>6.</w:t>
      </w:r>
      <w:r>
        <w:tab/>
        <w:t>Pani/Pana dane osobowe będą</w:t>
      </w:r>
      <w:r w:rsidR="00190790">
        <w:t xml:space="preserve"> przechowywane przez okres niezbędny do realizacji przez Gminę obowiązków wynikających z Ustawy z dnia 10 marca 2006 r. o zwrocie podatku akcyzowego zawartego w cenie oleju napędowego wykorzystywanego do produkcji rolnej (Dz. U. nr 52 poz. 379 ze zm.)</w:t>
      </w:r>
      <w:r>
        <w:t xml:space="preserve"> </w:t>
      </w:r>
    </w:p>
    <w:p w:rsidR="008C4B3C" w:rsidRDefault="008C4B3C" w:rsidP="009225B5">
      <w:pPr>
        <w:spacing w:line="240" w:lineRule="auto"/>
        <w:jc w:val="both"/>
      </w:pPr>
      <w:bookmarkStart w:id="0" w:name="_GoBack"/>
      <w:bookmarkEnd w:id="0"/>
      <w:r>
        <w:t>7.</w:t>
      </w:r>
      <w:r>
        <w:tab/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8C4B3C" w:rsidRDefault="008C4B3C" w:rsidP="009225B5">
      <w:pPr>
        <w:spacing w:line="240" w:lineRule="auto"/>
        <w:jc w:val="both"/>
      </w:pPr>
      <w:r>
        <w:t>8.</w:t>
      </w:r>
      <w:r>
        <w:tab/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8C4B3C" w:rsidRDefault="008C4B3C" w:rsidP="009225B5">
      <w:pPr>
        <w:spacing w:line="240" w:lineRule="auto"/>
        <w:jc w:val="both"/>
      </w:pPr>
      <w:r>
        <w:t>9.</w:t>
      </w:r>
      <w:r>
        <w:tab/>
        <w:t>Każda osoba, gdy uzna, że przetwarzanie danych osobowych narusza przepisy  o ochronie danych osobowych ma prawo wniesienia skargi do Prezesa Urzędu Ochrony Danych Osobowych pod adresem: ul. Stawki 2, 00-193 Warszawa.</w:t>
      </w:r>
    </w:p>
    <w:p w:rsidR="008C4B3C" w:rsidRDefault="008C4B3C" w:rsidP="009225B5">
      <w:pPr>
        <w:spacing w:line="240" w:lineRule="auto"/>
        <w:jc w:val="both"/>
      </w:pPr>
      <w:r>
        <w:t>10.</w:t>
      </w:r>
      <w:r>
        <w:tab/>
        <w:t>W większości przypadków przetwarzanie danych osobowych wynika z przepisów prawa, a ich podanie przez Panią/Pana jest obowiązkowe. W niektórych przypadkach podawanie danych może być dobrowolne, lecz niezbędne do realizacji celów.</w:t>
      </w:r>
    </w:p>
    <w:p w:rsidR="00070218" w:rsidRDefault="008C4B3C" w:rsidP="009225B5">
      <w:pPr>
        <w:spacing w:line="240" w:lineRule="auto"/>
        <w:jc w:val="both"/>
      </w:pPr>
      <w:r>
        <w:t>11.</w:t>
      </w:r>
      <w:r>
        <w:tab/>
        <w:t>Dane udostępnione przez Pana/Panią nie będą podlegały profilowaniu.</w:t>
      </w:r>
    </w:p>
    <w:p w:rsidR="009225B5" w:rsidRDefault="009225B5" w:rsidP="009225B5">
      <w:pPr>
        <w:spacing w:line="240" w:lineRule="auto"/>
        <w:jc w:val="both"/>
      </w:pPr>
    </w:p>
    <w:p w:rsidR="009225B5" w:rsidRDefault="009225B5" w:rsidP="009225B5">
      <w:pPr>
        <w:spacing w:line="240" w:lineRule="auto"/>
        <w:jc w:val="right"/>
      </w:pPr>
      <w:r>
        <w:t xml:space="preserve">Administrator Danych Osobowych </w:t>
      </w:r>
    </w:p>
    <w:p w:rsidR="009225B5" w:rsidRDefault="009225B5" w:rsidP="009225B5">
      <w:pPr>
        <w:spacing w:line="240" w:lineRule="auto"/>
        <w:jc w:val="right"/>
      </w:pPr>
      <w:r>
        <w:t>Burmistrz Miasta i Gminy Stepnica</w:t>
      </w:r>
    </w:p>
    <w:sectPr w:rsidR="0092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3C"/>
    <w:rsid w:val="00070218"/>
    <w:rsid w:val="00190790"/>
    <w:rsid w:val="008C4B3C"/>
    <w:rsid w:val="009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bwojcianiec</dc:creator>
  <cp:lastModifiedBy>bwojcianiec</cp:lastModifiedBy>
  <cp:revision>1</cp:revision>
  <dcterms:created xsi:type="dcterms:W3CDTF">2020-01-20T12:27:00Z</dcterms:created>
  <dcterms:modified xsi:type="dcterms:W3CDTF">2020-01-20T12:51:00Z</dcterms:modified>
</cp:coreProperties>
</file>