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Default="00180C73" w:rsidP="00180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 w i a d o m i e n i e</w:t>
      </w:r>
    </w:p>
    <w:p w:rsidR="00180C73" w:rsidRDefault="00180C73" w:rsidP="00180C73">
      <w:pPr>
        <w:jc w:val="center"/>
        <w:rPr>
          <w:b/>
          <w:sz w:val="20"/>
          <w:szCs w:val="20"/>
        </w:rPr>
      </w:pPr>
    </w:p>
    <w:p w:rsidR="00180C73" w:rsidRPr="00697CCE" w:rsidRDefault="00734871" w:rsidP="00180C73">
      <w:pPr>
        <w:jc w:val="both"/>
      </w:pPr>
      <w:r w:rsidRPr="00697CCE">
        <w:t xml:space="preserve">Zawiadamiam, że w dniu </w:t>
      </w:r>
      <w:r w:rsidR="00592A37" w:rsidRPr="00697CCE">
        <w:t xml:space="preserve"> </w:t>
      </w:r>
      <w:r w:rsidR="006B246F">
        <w:t xml:space="preserve">25 marca </w:t>
      </w:r>
      <w:r w:rsidR="00592A37" w:rsidRPr="00697CCE">
        <w:t>2014</w:t>
      </w:r>
      <w:r w:rsidR="006B246F">
        <w:t xml:space="preserve"> r. o godzinie  15</w:t>
      </w:r>
      <w:r w:rsidR="006B246F">
        <w:rPr>
          <w:vertAlign w:val="superscript"/>
        </w:rPr>
        <w:t>3</w:t>
      </w:r>
      <w:r w:rsidR="00180C73" w:rsidRPr="00697CCE">
        <w:rPr>
          <w:vertAlign w:val="superscript"/>
        </w:rPr>
        <w:t>0</w:t>
      </w:r>
      <w:r w:rsidR="00180C73" w:rsidRPr="00697CCE">
        <w:t xml:space="preserve"> w sali konferencyjnej  </w:t>
      </w:r>
      <w:r w:rsidR="006C2415">
        <w:t xml:space="preserve">                                     </w:t>
      </w:r>
      <w:r w:rsidR="00180C73" w:rsidRPr="00697CCE">
        <w:t>w Urzędzie</w:t>
      </w:r>
      <w:r w:rsidR="00592A37" w:rsidRPr="00697CCE">
        <w:t xml:space="preserve"> Miasta i</w:t>
      </w:r>
      <w:r w:rsidR="00180C73" w:rsidRPr="00697CCE">
        <w:t xml:space="preserve"> Gminy w Stepnicy odbędzie się</w:t>
      </w:r>
      <w:r w:rsidR="006B246F">
        <w:t xml:space="preserve"> wspólne </w:t>
      </w:r>
      <w:r w:rsidR="00180C73" w:rsidRPr="00697CCE">
        <w:t xml:space="preserve"> posiedzenie </w:t>
      </w:r>
      <w:r w:rsidR="006B246F">
        <w:t xml:space="preserve">Komisji ds. Gospodarki i Budżetu i </w:t>
      </w:r>
      <w:r w:rsidR="00180C73" w:rsidRPr="00697CCE">
        <w:t xml:space="preserve">Komisji ds. Społecznych Rady </w:t>
      </w:r>
      <w:r w:rsidR="00592A37" w:rsidRPr="00697CCE">
        <w:t>Miejskiej w Stepnicy</w:t>
      </w:r>
      <w:r w:rsidR="00180C73" w:rsidRPr="00697CCE">
        <w:t xml:space="preserve">. </w:t>
      </w:r>
    </w:p>
    <w:p w:rsidR="00180C73" w:rsidRPr="00697CCE" w:rsidRDefault="00180C73" w:rsidP="00180C73">
      <w:pPr>
        <w:jc w:val="both"/>
      </w:pPr>
      <w:r w:rsidRPr="00697CCE">
        <w:t xml:space="preserve"> </w:t>
      </w:r>
    </w:p>
    <w:p w:rsidR="00180C73" w:rsidRPr="00697CCE" w:rsidRDefault="006B246F" w:rsidP="006B246F">
      <w:pPr>
        <w:jc w:val="center"/>
      </w:pPr>
      <w:r>
        <w:t xml:space="preserve">                                                 Przewodnicząca</w:t>
      </w:r>
      <w:r w:rsidR="00180C73" w:rsidRPr="00697CCE">
        <w:t xml:space="preserve"> Komisji ds. Społecznych</w:t>
      </w:r>
    </w:p>
    <w:p w:rsidR="006B246F" w:rsidRDefault="006B246F" w:rsidP="006B246F">
      <w:pPr>
        <w:jc w:val="both"/>
      </w:pPr>
      <w:r>
        <w:t xml:space="preserve">                                                                                </w:t>
      </w:r>
      <w:r w:rsidR="00AF4E57">
        <w:t xml:space="preserve">Elżbieta </w:t>
      </w:r>
      <w:proofErr w:type="spellStart"/>
      <w:r w:rsidR="00AF4E57">
        <w:t>Weryszko</w:t>
      </w:r>
      <w:proofErr w:type="spellEnd"/>
    </w:p>
    <w:p w:rsidR="00180C73" w:rsidRPr="00697CCE" w:rsidRDefault="006B246F" w:rsidP="006B246F">
      <w:pPr>
        <w:jc w:val="both"/>
      </w:pPr>
      <w:r>
        <w:t xml:space="preserve">                                                                     Przewodniczący Komisji ds. Gospodarki i Budżetu</w:t>
      </w:r>
      <w:r w:rsidR="00180C73" w:rsidRPr="00697CCE">
        <w:tab/>
      </w:r>
      <w:r w:rsidR="00180C73" w:rsidRPr="00697CCE">
        <w:tab/>
      </w:r>
      <w:r w:rsidR="00180C73" w:rsidRPr="00697CCE">
        <w:tab/>
      </w:r>
      <w:r w:rsidR="00180C73" w:rsidRPr="00697CCE">
        <w:tab/>
      </w:r>
      <w:r w:rsidR="00180C73" w:rsidRPr="00697CCE">
        <w:tab/>
        <w:t xml:space="preserve"> </w:t>
      </w:r>
      <w:r>
        <w:tab/>
      </w:r>
      <w:r>
        <w:tab/>
        <w:t xml:space="preserve">       Marek Kleszcz</w:t>
      </w:r>
    </w:p>
    <w:p w:rsidR="00B74272" w:rsidRPr="004B27BB" w:rsidRDefault="00B74272" w:rsidP="00B742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15" w:rsidRPr="004B27BB" w:rsidRDefault="006C2415" w:rsidP="006C2415">
      <w:pPr>
        <w:jc w:val="both"/>
        <w:rPr>
          <w:b/>
        </w:rPr>
      </w:pPr>
      <w:r>
        <w:rPr>
          <w:b/>
        </w:rPr>
        <w:t>1</w:t>
      </w:r>
      <w:r w:rsidRPr="004B27BB">
        <w:rPr>
          <w:b/>
        </w:rPr>
        <w:t>. Sprawy regulaminowe:</w:t>
      </w:r>
    </w:p>
    <w:p w:rsidR="006C2415" w:rsidRPr="003B1EA4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3B1EA4">
        <w:rPr>
          <w:rFonts w:ascii="Times New Roman" w:hAnsi="Times New Roman"/>
          <w:sz w:val="24"/>
          <w:szCs w:val="24"/>
        </w:rPr>
        <w:t>stwierdzenie quorum,</w:t>
      </w:r>
    </w:p>
    <w:p w:rsidR="006C2415" w:rsidRPr="004B27BB" w:rsidRDefault="006C2415" w:rsidP="006C2415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4B27BB">
        <w:t>przyjęcie porządku obrad,</w:t>
      </w:r>
    </w:p>
    <w:p w:rsidR="006C2415" w:rsidRPr="004B27BB" w:rsidRDefault="006C2415" w:rsidP="006C2415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4B27BB">
        <w:t>przyjęcie</w:t>
      </w:r>
      <w:r>
        <w:t xml:space="preserve"> protokołu Nr 27</w:t>
      </w:r>
      <w:r w:rsidRPr="004B27BB">
        <w:t>/14</w:t>
      </w:r>
      <w:r>
        <w:t xml:space="preserve"> i 28 / 2014 </w:t>
      </w:r>
      <w:r w:rsidRPr="004B27BB">
        <w:t xml:space="preserve"> </w:t>
      </w:r>
      <w:r>
        <w:t>z posiedzenia Komisji ds. Społecznych Rady Miejskiej w Stepnicy oraz protokołu nr 20/2014  z posiedzenia Komisji ds. Gospodarki i Budżetu Rady Miejskiej w Stepnicy</w:t>
      </w:r>
    </w:p>
    <w:p w:rsidR="006C2415" w:rsidRPr="003B1EA4" w:rsidRDefault="006C2415" w:rsidP="006C2415">
      <w:pPr>
        <w:jc w:val="both"/>
        <w:rPr>
          <w:b/>
        </w:rPr>
      </w:pPr>
      <w:r>
        <w:rPr>
          <w:b/>
        </w:rPr>
        <w:t>2.</w:t>
      </w:r>
      <w:r w:rsidRPr="003B1EA4">
        <w:rPr>
          <w:b/>
        </w:rPr>
        <w:t>Blok informacyjny</w:t>
      </w:r>
    </w:p>
    <w:p w:rsidR="006C2415" w:rsidRPr="003B1EA4" w:rsidRDefault="006C2415" w:rsidP="006C2415">
      <w:pPr>
        <w:jc w:val="both"/>
      </w:pPr>
      <w:r>
        <w:t xml:space="preserve">1) </w:t>
      </w:r>
      <w:r w:rsidRPr="003B1EA4">
        <w:t>Analiza stanu bezpieczeństwa i porządku publicznego na terenie działania Posterunku Policji w Stepnicy za 2013 r.</w:t>
      </w:r>
    </w:p>
    <w:p w:rsidR="006C2415" w:rsidRPr="003B1EA4" w:rsidRDefault="006C2415" w:rsidP="006C2415">
      <w:pPr>
        <w:jc w:val="both"/>
      </w:pPr>
      <w:r>
        <w:t xml:space="preserve">2) </w:t>
      </w:r>
      <w:r w:rsidRPr="003B1EA4">
        <w:t>Sprawozdanie z działalności Straży Miejskiej w Stepnicy w zakresie porządku publicznego w 2013 r.</w:t>
      </w:r>
    </w:p>
    <w:p w:rsidR="006C2415" w:rsidRPr="003B1EA4" w:rsidRDefault="006C2415" w:rsidP="006C2415">
      <w:pPr>
        <w:jc w:val="both"/>
      </w:pPr>
      <w:r>
        <w:t>3)</w:t>
      </w:r>
      <w:r w:rsidRPr="003B1EA4">
        <w:t>Sprawozdanie z działalności Komendanta Gminnego OSP za rok 2013.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Dyrektora Gimnazjum im. Dywizjonu 303 w Stepnicy o stanie realizacji zadań oświatowych w I półroczu rok</w:t>
      </w:r>
      <w:r>
        <w:rPr>
          <w:rFonts w:ascii="Times New Roman" w:hAnsi="Times New Roman"/>
          <w:sz w:val="24"/>
          <w:szCs w:val="24"/>
        </w:rPr>
        <w:t>u szkolnego 2013-2014</w:t>
      </w:r>
      <w:r w:rsidRPr="004B27BB">
        <w:rPr>
          <w:rFonts w:ascii="Times New Roman" w:hAnsi="Times New Roman"/>
          <w:sz w:val="24"/>
          <w:szCs w:val="24"/>
        </w:rPr>
        <w:t>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 xml:space="preserve">Sprawozdanie  z realizacji pracy dydaktyczno – opiekuńczo - wychowawczej </w:t>
      </w:r>
      <w:r>
        <w:rPr>
          <w:rFonts w:ascii="Times New Roman" w:hAnsi="Times New Roman"/>
          <w:sz w:val="24"/>
          <w:szCs w:val="24"/>
        </w:rPr>
        <w:t>za I semestr roku szkolnego 2013-2014</w:t>
      </w:r>
      <w:r w:rsidRPr="004B27BB">
        <w:rPr>
          <w:rFonts w:ascii="Times New Roman" w:hAnsi="Times New Roman"/>
          <w:sz w:val="24"/>
          <w:szCs w:val="24"/>
        </w:rPr>
        <w:t xml:space="preserve"> w Zespole Szkolno Przedszkolnym im. Konstantego Maciejewicza w Stepnicy.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Dyrektora Szkoły Podstawowej  im. ks. Jana Twardowskiego w Racimierzu z działalności placówki</w:t>
      </w:r>
      <w:r>
        <w:rPr>
          <w:rFonts w:ascii="Times New Roman" w:hAnsi="Times New Roman"/>
          <w:sz w:val="24"/>
          <w:szCs w:val="24"/>
        </w:rPr>
        <w:t xml:space="preserve"> I semestrze roku szkolnego 2013-2014</w:t>
      </w:r>
      <w:r w:rsidRPr="004B27BB">
        <w:rPr>
          <w:rFonts w:ascii="Times New Roman" w:hAnsi="Times New Roman"/>
          <w:sz w:val="24"/>
          <w:szCs w:val="24"/>
        </w:rPr>
        <w:t>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Gminnej Biblioteki Publicznej w Stepnicy za rok 2013.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Gminnego Ośrodka Kultury w Stepnicy za rok 2013.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Ośrodka Pomocy Społecznej w Stepnicy za rok 2013.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Gminnej Komisji Rozwiązywania Problemów Alkoholowych w 2013 r..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 gospodarki odpadami za 2013 r.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realizacji zadania z  zakresu usuwania azbestu i wyrobów zawierających azbest z terenu gminy Stepnica za rok 2013 r.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wykonania Gminnego programu ochrony środowiska za 2013 r.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Przewodniczącej Komisji ds. Społecznych Rady Miejskiej w Stepnica za rok 2013 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Przewodniczącego Komisji ds. Gospodarki i Budżetu Rady Miejskiej w Stepnicy za rok 2013.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Przewodniczącej Komisji Rewizyjnej Rady Miejskiej w Stepnicy za rok 2013.</w:t>
      </w:r>
    </w:p>
    <w:p w:rsidR="006C2415" w:rsidRPr="004B27BB" w:rsidRDefault="006C2415" w:rsidP="006C2415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Przewodniczącego Rady Miejskiej w Stepnicy za rok 2013.</w:t>
      </w:r>
    </w:p>
    <w:p w:rsidR="006C2415" w:rsidRPr="004B27BB" w:rsidRDefault="006C2415" w:rsidP="006C2415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6C2415" w:rsidRPr="003B1EA4" w:rsidRDefault="006C2415" w:rsidP="006C2415">
      <w:pPr>
        <w:jc w:val="both"/>
        <w:rPr>
          <w:b/>
        </w:rPr>
      </w:pPr>
      <w:r>
        <w:rPr>
          <w:b/>
        </w:rPr>
        <w:t>3.</w:t>
      </w:r>
      <w:r w:rsidRPr="003B1EA4">
        <w:rPr>
          <w:b/>
        </w:rPr>
        <w:t>Rozpatrzenie projektów uchwał w sprawie:</w:t>
      </w:r>
    </w:p>
    <w:p w:rsidR="006C2415" w:rsidRPr="004B27BB" w:rsidRDefault="006C2415" w:rsidP="006C2415">
      <w:pPr>
        <w:jc w:val="both"/>
      </w:pPr>
      <w:r>
        <w:t xml:space="preserve">1) </w:t>
      </w:r>
      <w:r w:rsidRPr="004B27BB">
        <w:t>zmieniająca Uchwałę Nr XXVIII/299/14 Rady Miejskiej w Stepnicy z dnia 6 lutego 2014 r.  sprawie zmian w budżecie gminy na 2014 r.</w:t>
      </w:r>
    </w:p>
    <w:p w:rsidR="006C2415" w:rsidRPr="004B27BB" w:rsidRDefault="006C2415" w:rsidP="006C2415">
      <w:pPr>
        <w:rPr>
          <w:bCs/>
        </w:rPr>
      </w:pPr>
      <w:r>
        <w:rPr>
          <w:bCs/>
        </w:rPr>
        <w:t xml:space="preserve">2) </w:t>
      </w:r>
      <w:r w:rsidRPr="004B27BB">
        <w:rPr>
          <w:bCs/>
        </w:rPr>
        <w:t>w sprawie zmian w budżecie gminy na 2014 rok,</w:t>
      </w:r>
    </w:p>
    <w:p w:rsidR="006C2415" w:rsidRPr="004B27BB" w:rsidRDefault="006C2415" w:rsidP="006C2415">
      <w:pPr>
        <w:rPr>
          <w:bCs/>
        </w:rPr>
      </w:pPr>
      <w:r>
        <w:rPr>
          <w:bCs/>
        </w:rPr>
        <w:t xml:space="preserve">3) w sprawie zmian w </w:t>
      </w:r>
      <w:r w:rsidRPr="004B27BB">
        <w:rPr>
          <w:bCs/>
        </w:rPr>
        <w:t xml:space="preserve"> wieloletniej prognozie finansowej Gminy Stepnica na lata 2014-2017</w:t>
      </w:r>
    </w:p>
    <w:p w:rsidR="006C2415" w:rsidRPr="004B27BB" w:rsidRDefault="006C2415" w:rsidP="006C2415">
      <w:pPr>
        <w:jc w:val="both"/>
        <w:rPr>
          <w:bCs/>
        </w:rPr>
      </w:pPr>
      <w:r>
        <w:t>4)</w:t>
      </w:r>
      <w:r w:rsidRPr="004B27BB">
        <w:t xml:space="preserve"> </w:t>
      </w:r>
      <w:r w:rsidRPr="004B27BB">
        <w:rPr>
          <w:bCs/>
        </w:rPr>
        <w:t xml:space="preserve">w sprawie udzielenia dotacji celowej dla Gminy Goleniów na częściowe pokrycie kosztów utrzymania Noclegowni dla Bezdomnych Mężczyzn, </w:t>
      </w:r>
    </w:p>
    <w:p w:rsidR="006C2415" w:rsidRPr="004B27BB" w:rsidRDefault="006C2415" w:rsidP="006C2415">
      <w:pPr>
        <w:jc w:val="both"/>
        <w:rPr>
          <w:bCs/>
        </w:rPr>
      </w:pPr>
      <w:r>
        <w:t>5)</w:t>
      </w:r>
      <w:r w:rsidRPr="004B27BB">
        <w:t xml:space="preserve"> </w:t>
      </w:r>
      <w:r w:rsidRPr="004B27BB">
        <w:rPr>
          <w:bCs/>
        </w:rPr>
        <w:t>w sprawie udzielenia dotacji celowej dla Gminy – Miasta Szczecin na realizację programu interwencyjno-motywacyjnego dla osób nietrzeźwych z terenu Gminy Stepnica,</w:t>
      </w:r>
    </w:p>
    <w:p w:rsidR="006C2415" w:rsidRPr="004B27BB" w:rsidRDefault="006C2415" w:rsidP="006C2415">
      <w:pPr>
        <w:jc w:val="both"/>
      </w:pPr>
      <w:r>
        <w:t xml:space="preserve">6) </w:t>
      </w:r>
      <w:r w:rsidRPr="004B27BB">
        <w:t>zmieniającą uchwałę w sprawie uchwalenia „Gminnego Programu Profilaktyki i Rozwiązywania Problemów Alkoholowych na 2014 r.” i preliminarza wydatków na realizację programu w 2014 r.</w:t>
      </w:r>
    </w:p>
    <w:p w:rsidR="006C2415" w:rsidRPr="004B27BB" w:rsidRDefault="006C2415" w:rsidP="006C2415">
      <w:pPr>
        <w:jc w:val="both"/>
      </w:pPr>
      <w:r>
        <w:rPr>
          <w:bCs/>
          <w:color w:val="000000"/>
        </w:rPr>
        <w:t>7)</w:t>
      </w:r>
      <w:r w:rsidRPr="004B27BB">
        <w:rPr>
          <w:bCs/>
          <w:color w:val="000000"/>
        </w:rPr>
        <w:t xml:space="preserve"> w sprawie wyrażenia/niewyrażenia zgody na wyodrębnienie funduszu sołeckiego w budżecie Gminy Stepnica na 2015 rok,</w:t>
      </w:r>
    </w:p>
    <w:p w:rsidR="006C2415" w:rsidRPr="004B27BB" w:rsidRDefault="006C2415" w:rsidP="006C2415">
      <w:pPr>
        <w:jc w:val="both"/>
      </w:pPr>
      <w:r>
        <w:rPr>
          <w:bCs/>
          <w:color w:val="000000"/>
        </w:rPr>
        <w:t>8)</w:t>
      </w:r>
      <w:r w:rsidRPr="004B27BB">
        <w:rPr>
          <w:bCs/>
          <w:color w:val="000000"/>
        </w:rPr>
        <w:t xml:space="preserve"> gminnego programu opieki nad zwierzętami bezdomnymi oraz zapobiegania bezdomności zwierząt w 2014 r.,</w:t>
      </w:r>
    </w:p>
    <w:p w:rsidR="006C2415" w:rsidRPr="004B27BB" w:rsidRDefault="006C2415" w:rsidP="006C2415">
      <w:pPr>
        <w:jc w:val="both"/>
        <w:rPr>
          <w:bCs/>
          <w:color w:val="000000"/>
        </w:rPr>
      </w:pPr>
      <w:r>
        <w:rPr>
          <w:bCs/>
          <w:color w:val="000000"/>
        </w:rPr>
        <w:t>9)</w:t>
      </w:r>
      <w:r w:rsidRPr="004B27BB">
        <w:rPr>
          <w:bCs/>
          <w:color w:val="000000"/>
        </w:rPr>
        <w:t xml:space="preserve"> </w:t>
      </w:r>
      <w:r w:rsidRPr="004B27BB">
        <w:rPr>
          <w:bCs/>
        </w:rPr>
        <w:t xml:space="preserve">w sprawie </w:t>
      </w:r>
      <w:r w:rsidRPr="004B27BB">
        <w:rPr>
          <w:bCs/>
          <w:color w:val="000000"/>
        </w:rPr>
        <w:t>nadania Statutu Gminnego Ośrodka Kultury w Stepnicy,</w:t>
      </w:r>
    </w:p>
    <w:p w:rsidR="006C2415" w:rsidRPr="004B27BB" w:rsidRDefault="006C2415" w:rsidP="006C2415">
      <w:pPr>
        <w:jc w:val="both"/>
      </w:pPr>
      <w:r>
        <w:rPr>
          <w:bCs/>
          <w:color w:val="000000"/>
        </w:rPr>
        <w:t>10)</w:t>
      </w:r>
      <w:r w:rsidRPr="004B27BB">
        <w:rPr>
          <w:bCs/>
          <w:color w:val="000000"/>
        </w:rPr>
        <w:t xml:space="preserve"> w sprawie wyrażeni</w:t>
      </w:r>
      <w:r>
        <w:rPr>
          <w:bCs/>
          <w:color w:val="000000"/>
        </w:rPr>
        <w:t>a</w:t>
      </w:r>
      <w:r w:rsidRPr="004B27BB">
        <w:rPr>
          <w:bCs/>
          <w:color w:val="000000"/>
        </w:rPr>
        <w:t xml:space="preserve"> zgody na zawieranie porozumień z Gminą Goleniów, dotyczących wykonywania przez Środowiskowy Dom Samopomocy w Goleniowie zadania publicznego polegającego na prowadzeniu terapii dziennej dla osób upośledzonych umysłowo, będących mieszkańcami Gminy Stepnica,</w:t>
      </w:r>
    </w:p>
    <w:p w:rsidR="006C2415" w:rsidRPr="004B27BB" w:rsidRDefault="006C2415" w:rsidP="006C2415">
      <w:pPr>
        <w:jc w:val="both"/>
      </w:pPr>
      <w:r>
        <w:t>11)</w:t>
      </w:r>
      <w:r w:rsidRPr="004B27BB">
        <w:t xml:space="preserve"> przyjęcia taryfy opłat portowych w porcie morskim w Stepnicy,</w:t>
      </w:r>
    </w:p>
    <w:p w:rsidR="006C2415" w:rsidRPr="004B27BB" w:rsidRDefault="006C2415" w:rsidP="006C2415">
      <w:pPr>
        <w:jc w:val="both"/>
      </w:pPr>
      <w:r>
        <w:t>12)</w:t>
      </w:r>
      <w:r w:rsidRPr="004B27BB">
        <w:t xml:space="preserve"> ustalenia Regulaminu zasad i trybu nada</w:t>
      </w:r>
      <w:r>
        <w:t>wa</w:t>
      </w:r>
      <w:r w:rsidRPr="004B27BB">
        <w:t>nia tytułów Honorowy Obywatel Gminy Stepnica i Zasłużony Mieszkaniec Gminy Stepnica,</w:t>
      </w:r>
    </w:p>
    <w:p w:rsidR="006C2415" w:rsidRDefault="006C2415" w:rsidP="006C2415">
      <w:pPr>
        <w:jc w:val="both"/>
        <w:rPr>
          <w:bCs/>
        </w:rPr>
      </w:pPr>
      <w:r>
        <w:rPr>
          <w:bCs/>
        </w:rPr>
        <w:t xml:space="preserve">13) </w:t>
      </w:r>
      <w:r w:rsidRPr="004B27BB">
        <w:rPr>
          <w:bCs/>
        </w:rPr>
        <w:t xml:space="preserve">odmowy uwzględnienia złożonego przez Panią Marię </w:t>
      </w:r>
      <w:proofErr w:type="spellStart"/>
      <w:r w:rsidRPr="004B27BB">
        <w:rPr>
          <w:bCs/>
        </w:rPr>
        <w:t>Szczeblewską</w:t>
      </w:r>
      <w:proofErr w:type="spellEnd"/>
      <w:r w:rsidRPr="004B27BB">
        <w:rPr>
          <w:bCs/>
        </w:rPr>
        <w:t xml:space="preserve"> wezwania do usunięcia naruszenia prawa w uchwale Rady Miejskiej w Stepnicy.</w:t>
      </w:r>
    </w:p>
    <w:p w:rsidR="006C2415" w:rsidRPr="004B27BB" w:rsidRDefault="006C2415" w:rsidP="006C2415">
      <w:pPr>
        <w:jc w:val="both"/>
        <w:rPr>
          <w:bCs/>
        </w:rPr>
      </w:pPr>
    </w:p>
    <w:p w:rsidR="006C2415" w:rsidRPr="004B27BB" w:rsidRDefault="006C2415" w:rsidP="006C2415">
      <w:pPr>
        <w:jc w:val="both"/>
        <w:rPr>
          <w:b/>
        </w:rPr>
      </w:pPr>
      <w:r>
        <w:rPr>
          <w:b/>
          <w:bCs/>
        </w:rPr>
        <w:t>4</w:t>
      </w:r>
      <w:r w:rsidRPr="004B27BB">
        <w:rPr>
          <w:b/>
          <w:bCs/>
        </w:rPr>
        <w:t>.   Rozpatrzenie projektów herbów i flag dla Gminy Stepnica.</w:t>
      </w:r>
    </w:p>
    <w:p w:rsidR="006C2415" w:rsidRDefault="006C2415" w:rsidP="006C2415">
      <w:pPr>
        <w:rPr>
          <w:b/>
        </w:rPr>
      </w:pPr>
      <w:r>
        <w:rPr>
          <w:b/>
        </w:rPr>
        <w:t>5</w:t>
      </w:r>
      <w:r w:rsidRPr="004B27BB">
        <w:rPr>
          <w:b/>
        </w:rPr>
        <w:t xml:space="preserve">.   </w:t>
      </w:r>
      <w:r>
        <w:rPr>
          <w:b/>
        </w:rPr>
        <w:t>Wolne wnioski</w:t>
      </w:r>
      <w:r w:rsidRPr="004B27BB">
        <w:rPr>
          <w:b/>
        </w:rPr>
        <w:t>.</w:t>
      </w:r>
    </w:p>
    <w:p w:rsidR="006C2415" w:rsidRPr="004B27BB" w:rsidRDefault="006C2415" w:rsidP="006C2415">
      <w:pPr>
        <w:rPr>
          <w:b/>
        </w:rPr>
      </w:pPr>
      <w:r>
        <w:rPr>
          <w:b/>
        </w:rPr>
        <w:t xml:space="preserve">6  </w:t>
      </w:r>
      <w:r w:rsidRPr="004B27BB">
        <w:rPr>
          <w:b/>
        </w:rPr>
        <w:t>. Zamknięcie obrad.</w:t>
      </w:r>
    </w:p>
    <w:p w:rsidR="006C2415" w:rsidRPr="004B27BB" w:rsidRDefault="006C2415" w:rsidP="006C2415">
      <w:pPr>
        <w:jc w:val="center"/>
      </w:pPr>
    </w:p>
    <w:p w:rsidR="005238E2" w:rsidRPr="00BA4C1A" w:rsidRDefault="005238E2" w:rsidP="00E614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5238E2" w:rsidRPr="00BA4C1A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052845"/>
    <w:rsid w:val="0010438E"/>
    <w:rsid w:val="00142AAA"/>
    <w:rsid w:val="00180C73"/>
    <w:rsid w:val="001B7D6B"/>
    <w:rsid w:val="00230AAF"/>
    <w:rsid w:val="00267E77"/>
    <w:rsid w:val="002D4859"/>
    <w:rsid w:val="00302B3C"/>
    <w:rsid w:val="00360999"/>
    <w:rsid w:val="003C1E57"/>
    <w:rsid w:val="003F3005"/>
    <w:rsid w:val="00470EF0"/>
    <w:rsid w:val="004D6B93"/>
    <w:rsid w:val="004D7C2A"/>
    <w:rsid w:val="004E39C3"/>
    <w:rsid w:val="005238E2"/>
    <w:rsid w:val="005473C1"/>
    <w:rsid w:val="005775C5"/>
    <w:rsid w:val="00592A37"/>
    <w:rsid w:val="005C1C49"/>
    <w:rsid w:val="006007DA"/>
    <w:rsid w:val="006031A6"/>
    <w:rsid w:val="00604D55"/>
    <w:rsid w:val="00697CCE"/>
    <w:rsid w:val="006B246F"/>
    <w:rsid w:val="006C2415"/>
    <w:rsid w:val="00734871"/>
    <w:rsid w:val="00780283"/>
    <w:rsid w:val="009C042D"/>
    <w:rsid w:val="00A448A1"/>
    <w:rsid w:val="00AA7A29"/>
    <w:rsid w:val="00AC600D"/>
    <w:rsid w:val="00AD12A2"/>
    <w:rsid w:val="00AE3485"/>
    <w:rsid w:val="00AE3941"/>
    <w:rsid w:val="00AF4E57"/>
    <w:rsid w:val="00B01604"/>
    <w:rsid w:val="00B112F3"/>
    <w:rsid w:val="00B74272"/>
    <w:rsid w:val="00B85631"/>
    <w:rsid w:val="00BA4C1A"/>
    <w:rsid w:val="00BE2270"/>
    <w:rsid w:val="00E614C2"/>
    <w:rsid w:val="00E67F81"/>
    <w:rsid w:val="00E86E61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697CCE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27</cp:revision>
  <cp:lastPrinted>2014-03-18T12:11:00Z</cp:lastPrinted>
  <dcterms:created xsi:type="dcterms:W3CDTF">2013-10-09T11:23:00Z</dcterms:created>
  <dcterms:modified xsi:type="dcterms:W3CDTF">2014-03-18T12:12:00Z</dcterms:modified>
</cp:coreProperties>
</file>