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5991" w14:textId="77777777" w:rsidR="000534F5" w:rsidRDefault="000534F5" w:rsidP="00053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Porządek posiedzenia Komisji ds. Społecznych </w:t>
      </w:r>
    </w:p>
    <w:p w14:paraId="61D87C44" w14:textId="77777777" w:rsidR="000534F5" w:rsidRDefault="000534F5" w:rsidP="00053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Miejskiej w Stepnicy </w:t>
      </w:r>
    </w:p>
    <w:p w14:paraId="428EAA40" w14:textId="330C5313" w:rsidR="00AE0D03" w:rsidRDefault="000534F5" w:rsidP="00053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152F4">
        <w:rPr>
          <w:rFonts w:ascii="Times New Roman" w:hAnsi="Times New Roman" w:cs="Times New Roman"/>
          <w:b/>
          <w:bCs/>
          <w:sz w:val="24"/>
          <w:szCs w:val="24"/>
        </w:rPr>
        <w:t>5 lutego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0975F92E" w14:textId="0DE507B8" w:rsidR="000534F5" w:rsidRDefault="000534F5" w:rsidP="00053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5E58D" w14:textId="2E24258B" w:rsidR="000534F5" w:rsidRDefault="000534F5" w:rsidP="00053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11EBC" w14:textId="2C69FD77" w:rsidR="000534F5" w:rsidRPr="000534F5" w:rsidRDefault="000534F5" w:rsidP="000534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534F5">
        <w:rPr>
          <w:rFonts w:ascii="Times New Roman" w:hAnsi="Times New Roman" w:cs="Times New Roman"/>
          <w:b/>
          <w:bCs/>
          <w:sz w:val="24"/>
          <w:szCs w:val="24"/>
        </w:rPr>
        <w:t>Sprawy regulaminowe.</w:t>
      </w:r>
    </w:p>
    <w:p w14:paraId="792D7F57" w14:textId="6FF6BB7A" w:rsidR="000534F5" w:rsidRDefault="000534F5" w:rsidP="000534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kworum</w:t>
      </w:r>
      <w:r w:rsidR="00E673B1">
        <w:rPr>
          <w:rFonts w:ascii="Times New Roman" w:hAnsi="Times New Roman" w:cs="Times New Roman"/>
          <w:sz w:val="24"/>
          <w:szCs w:val="24"/>
        </w:rPr>
        <w:t>.</w:t>
      </w:r>
    </w:p>
    <w:p w14:paraId="67833559" w14:textId="36F14D7B" w:rsidR="00E673B1" w:rsidRDefault="00E673B1" w:rsidP="000534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 porządku posiedzenia.</w:t>
      </w:r>
    </w:p>
    <w:p w14:paraId="62362B58" w14:textId="148CB210" w:rsidR="00E673B1" w:rsidRPr="00E673B1" w:rsidRDefault="00E673B1" w:rsidP="00E67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Rozpatrzenie wniosków w sprawie przydziału lokali mieszkalnych w Stepnicy i lokalu mieszkalnego w Żarnowie.</w:t>
      </w:r>
    </w:p>
    <w:p w14:paraId="7497D4E5" w14:textId="1E146391" w:rsidR="00E673B1" w:rsidRPr="00E673B1" w:rsidRDefault="00E673B1" w:rsidP="00E67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73B1">
        <w:rPr>
          <w:rFonts w:ascii="Times New Roman" w:hAnsi="Times New Roman" w:cs="Times New Roman"/>
          <w:b/>
          <w:bCs/>
          <w:sz w:val="24"/>
          <w:szCs w:val="24"/>
        </w:rPr>
        <w:t>Wypracowanie stanowiska komisji w sprawie przydziału lokali mieszkalnych.</w:t>
      </w:r>
    </w:p>
    <w:p w14:paraId="0F3C62AF" w14:textId="6C3D6761" w:rsidR="00E673B1" w:rsidRPr="00E673B1" w:rsidRDefault="00E673B1" w:rsidP="00E67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73B1">
        <w:rPr>
          <w:rFonts w:ascii="Times New Roman" w:hAnsi="Times New Roman" w:cs="Times New Roman"/>
          <w:b/>
          <w:bCs/>
          <w:sz w:val="24"/>
          <w:szCs w:val="24"/>
        </w:rPr>
        <w:t>Wolne wnioski.</w:t>
      </w:r>
    </w:p>
    <w:p w14:paraId="0AB3F0D9" w14:textId="4779297C" w:rsidR="00E673B1" w:rsidRPr="00E673B1" w:rsidRDefault="00E673B1" w:rsidP="00E673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3B1">
        <w:rPr>
          <w:rFonts w:ascii="Times New Roman" w:hAnsi="Times New Roman" w:cs="Times New Roman"/>
          <w:b/>
          <w:bCs/>
          <w:sz w:val="24"/>
          <w:szCs w:val="24"/>
        </w:rPr>
        <w:t>Zamknięcie posiedzenia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673B1" w:rsidRPr="00E673B1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635BB"/>
    <w:multiLevelType w:val="hybridMultilevel"/>
    <w:tmpl w:val="1A22F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24FF5"/>
    <w:multiLevelType w:val="hybridMultilevel"/>
    <w:tmpl w:val="269693E6"/>
    <w:lvl w:ilvl="0" w:tplc="657CB61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F5"/>
    <w:rsid w:val="000534F5"/>
    <w:rsid w:val="00AE0D03"/>
    <w:rsid w:val="00B152F4"/>
    <w:rsid w:val="00B75FA2"/>
    <w:rsid w:val="00E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3AFE"/>
  <w15:chartTrackingRefBased/>
  <w15:docId w15:val="{783CAB07-2157-4730-8DF3-D7B0FE1C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2</cp:revision>
  <dcterms:created xsi:type="dcterms:W3CDTF">2021-01-22T12:41:00Z</dcterms:created>
  <dcterms:modified xsi:type="dcterms:W3CDTF">2021-01-26T14:42:00Z</dcterms:modified>
</cp:coreProperties>
</file>