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14" w:rsidRPr="00E00214" w:rsidRDefault="00E00214" w:rsidP="00E00214">
      <w:pPr>
        <w:keepNext/>
        <w:widowControl w:val="0"/>
        <w:tabs>
          <w:tab w:val="num" w:pos="0"/>
        </w:tabs>
        <w:suppressAutoHyphens/>
        <w:spacing w:after="0" w:line="360" w:lineRule="auto"/>
        <w:ind w:left="432" w:hanging="432"/>
        <w:jc w:val="center"/>
        <w:outlineLvl w:val="0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E00214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OGŁOSZENIE</w:t>
      </w:r>
    </w:p>
    <w:p w:rsidR="00E00214" w:rsidRPr="00E00214" w:rsidRDefault="00E00214" w:rsidP="00E00214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hi-IN" w:bidi="hi-IN"/>
        </w:rPr>
      </w:pPr>
      <w:r w:rsidRPr="00E00214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hi-IN" w:bidi="hi-IN"/>
        </w:rPr>
        <w:t xml:space="preserve">o przystąpieniu do sporządzenia zmiany </w:t>
      </w:r>
      <w:r w:rsidRPr="00E00214"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t>Studium uwarunkowań i kierunków zagospodarowania przestrzennego gminy Stepnica</w:t>
      </w:r>
      <w:r w:rsidRPr="00E00214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hi-IN" w:bidi="hi-IN"/>
        </w:rPr>
        <w:t xml:space="preserve"> wraz z prognozą oddziaływania na środowisko</w:t>
      </w:r>
    </w:p>
    <w:p w:rsidR="00E00214" w:rsidRPr="00E00214" w:rsidRDefault="00E00214" w:rsidP="00E0021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E00214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ab/>
      </w:r>
    </w:p>
    <w:p w:rsidR="00E00214" w:rsidRPr="00E00214" w:rsidRDefault="00E00214" w:rsidP="00E0021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E00214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ab/>
        <w:t>Na podstawie art. 11 pkt 1 ustawy z dnia 27 marca 2003 r. o planowaniu i zagospodarowaniu przestrzennym (</w:t>
      </w:r>
      <w:proofErr w:type="spellStart"/>
      <w:r w:rsidRPr="00E00214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t.</w:t>
      </w:r>
      <w:r w:rsidRPr="00E00214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>j</w:t>
      </w:r>
      <w:proofErr w:type="spellEnd"/>
      <w:r w:rsidRPr="00E00214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. </w:t>
      </w:r>
      <w:r w:rsidRPr="00E00214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Dz. U. z 2021 r. poz. 741 ze zmianami</w:t>
      </w:r>
      <w:r w:rsidRPr="00E00214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) oraz art. 39 i art. 40 oraz w związku z art. 54 ust. 2 i 3 </w:t>
      </w:r>
      <w:r w:rsidRPr="00E00214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ustawy z dnia 3 października 2008 r. o udostępnianiu informacji o środowisku i jego ochronie, udziale społeczeństwa w ochronie środowiska oraz o ocenach oddziaływania na środowisko (</w:t>
      </w:r>
      <w:proofErr w:type="spellStart"/>
      <w:r w:rsidRPr="00E00214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t.j</w:t>
      </w:r>
      <w:proofErr w:type="spellEnd"/>
      <w:r w:rsidRPr="00E00214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. </w:t>
      </w:r>
      <w:r w:rsidRPr="00E00214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Dz. U. z 2021 r. poz. </w:t>
      </w:r>
      <w:r w:rsidRPr="00E00214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247 ze zmianami) </w:t>
      </w:r>
      <w:r w:rsidRPr="00E00214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i po podjęciu przez Radę Miejską w Stepnicy uchwały Nr XX/227/21 z dnia 29 czerwca 2021 r., zawiadamiam o przystąpieniu do sporządzenia </w:t>
      </w:r>
      <w:r w:rsidRPr="00E00214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hi-IN" w:bidi="hi-IN"/>
        </w:rPr>
        <w:t>zmiany Studium uwarunkowań i kierunków zagospodarowania przestrzennego gminy</w:t>
      </w:r>
      <w:r w:rsidRPr="00E00214"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t xml:space="preserve"> Stepnica</w:t>
      </w:r>
      <w:r w:rsidRPr="00E00214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wraz z </w:t>
      </w:r>
      <w:r w:rsidRPr="00E00214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hi-IN" w:bidi="hi-IN"/>
        </w:rPr>
        <w:t>prognozą oddziaływania na środowisko</w:t>
      </w:r>
      <w:r w:rsidRPr="00E00214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>.</w:t>
      </w:r>
    </w:p>
    <w:p w:rsidR="00E00214" w:rsidRPr="00E00214" w:rsidRDefault="00E00214" w:rsidP="00E00214">
      <w:pPr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02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Przedmiotem sporządzenia zmiany Studium jest zmiana sposobu zagospodarowania terenów położonych w obrębie Stepnica-1 – Miasto Stepnica.</w:t>
      </w:r>
    </w:p>
    <w:p w:rsidR="00E00214" w:rsidRPr="00E00214" w:rsidRDefault="00E00214" w:rsidP="00E0021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E00214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> </w:t>
      </w:r>
      <w:r w:rsidRPr="00E00214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ab/>
        <w:t>Zainteresowani mogą składać wnioski do wyżej wymienionego projektu zmiany Studium i do prognozy oddziaływania na środowisko.</w:t>
      </w:r>
    </w:p>
    <w:p w:rsidR="00E00214" w:rsidRPr="00E00214" w:rsidRDefault="00E00214" w:rsidP="00E0021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</w:pPr>
      <w:r w:rsidRPr="00E00214"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  <w:t xml:space="preserve">Wnioski należy składać </w:t>
      </w:r>
      <w:r w:rsidRPr="00E00214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w formie papierowej lub elektronicznej, w tym za pomocą środków komunikacji elektronicznej, </w:t>
      </w:r>
      <w:r w:rsidRPr="00E00214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>w siedzibie Urzędu Miasta i Gminy Stepnica</w:t>
      </w:r>
      <w:r w:rsidRPr="00E00214"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  <w:t xml:space="preserve">, </w:t>
      </w:r>
      <w:r w:rsidRPr="00E00214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ul. T. Kościuszki 4, 72-112 Stepnica</w:t>
      </w:r>
      <w:r w:rsidRPr="00E00214"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  <w:t xml:space="preserve"> </w:t>
      </w:r>
      <w:r w:rsidRPr="00E00214"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  <w:t>(e-mail: inwestycje@stepnica.pl)</w:t>
      </w:r>
      <w:r w:rsidRPr="00E00214"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  <w:t xml:space="preserve"> w terminie do dnia </w:t>
      </w:r>
      <w:r w:rsidRPr="00E00214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hi-IN" w:bidi="hi-IN"/>
        </w:rPr>
        <w:t>1.10.2021 r. (</w:t>
      </w:r>
      <w:r w:rsidRPr="00E00214">
        <w:rPr>
          <w:rFonts w:ascii="Times New Roman" w:eastAsia="SimSun" w:hAnsi="Times New Roman" w:cs="Times New Roman"/>
          <w:b/>
          <w:i/>
          <w:color w:val="000000"/>
          <w:kern w:val="1"/>
          <w:sz w:val="20"/>
          <w:szCs w:val="20"/>
          <w:lang w:eastAsia="hi-IN" w:bidi="hi-IN"/>
        </w:rPr>
        <w:t>21 dni od dnia ogłoszenia</w:t>
      </w:r>
      <w:r w:rsidRPr="00E00214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hi-IN" w:bidi="hi-IN"/>
        </w:rPr>
        <w:t>)</w:t>
      </w:r>
    </w:p>
    <w:p w:rsidR="00E00214" w:rsidRPr="00E00214" w:rsidRDefault="00E00214" w:rsidP="00E0021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</w:pPr>
      <w:r w:rsidRPr="00E00214"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  <w:t>Wniosek powinien zawierać nazwisko, imię, nazwę i adres wnioskodawcy, przedmiot wniosku oraz oznaczenie nieruchomości, której dotyczy.</w:t>
      </w:r>
    </w:p>
    <w:p w:rsidR="00E00214" w:rsidRPr="00E00214" w:rsidRDefault="00E00214" w:rsidP="00E0021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E00214"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  <w:t xml:space="preserve">Zgodnie z art. 40 </w:t>
      </w:r>
      <w:r w:rsidRPr="00E00214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ustawy z dnia 3 października 2008 r. o udostępnianiu informacji o środowisku i jego ochronie, udziale społeczeństwa w ochronie środowiska oraz o ocenach oddziaływania na środowisko (</w:t>
      </w:r>
      <w:proofErr w:type="spellStart"/>
      <w:r w:rsidRPr="00E00214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t.j</w:t>
      </w:r>
      <w:proofErr w:type="spellEnd"/>
      <w:r w:rsidRPr="00E00214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. </w:t>
      </w:r>
      <w:r w:rsidRPr="00E00214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Dz. U. z 2021 r. poz. </w:t>
      </w:r>
      <w:r w:rsidRPr="00E00214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247 ze zmianami) wnioski mogą być składane w formie pisemnej, ustnie do protokołu lub za pomocą środków komunikacji elektronicznej. Wnioski rozpatrzone zostaną przez Burmistrza Miasta i Gminy Stepnica.</w:t>
      </w:r>
    </w:p>
    <w:p w:rsidR="00E00214" w:rsidRPr="00E00214" w:rsidRDefault="00E00214" w:rsidP="00E0021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E00214" w:rsidRPr="00E00214" w:rsidRDefault="00721CE6" w:rsidP="00721CE6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</w:t>
      </w:r>
      <w:bookmarkStart w:id="0" w:name="_GoBack"/>
      <w:bookmarkEnd w:id="0"/>
      <w:r w:rsidR="00E00214" w:rsidRPr="00E00214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>Burmistrz Miasta i Gminy Stepnica</w:t>
      </w:r>
    </w:p>
    <w:p w:rsidR="00E00214" w:rsidRPr="00E00214" w:rsidRDefault="00E00214" w:rsidP="00E00214">
      <w:pPr>
        <w:widowControl w:val="0"/>
        <w:suppressAutoHyphens/>
        <w:spacing w:after="0" w:line="360" w:lineRule="auto"/>
        <w:ind w:left="6480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E00214" w:rsidRPr="00E00214" w:rsidRDefault="00E00214" w:rsidP="00E00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E00214">
        <w:rPr>
          <w:rFonts w:ascii="Times New Roman" w:eastAsia="Times New Roman" w:hAnsi="Times New Roman" w:cs="Times New Roman"/>
          <w:sz w:val="16"/>
          <w:szCs w:val="20"/>
          <w:lang w:eastAsia="pl-PL"/>
        </w:rPr>
        <w:t>Klauzula informacyjna dotycząca przetwarzania danych osobowych:</w:t>
      </w:r>
    </w:p>
    <w:p w:rsidR="00E00214" w:rsidRPr="00E00214" w:rsidRDefault="00E00214" w:rsidP="00E0021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E00214">
        <w:rPr>
          <w:rFonts w:ascii="Times New Roman" w:eastAsia="Times New Roman" w:hAnsi="Times New Roman" w:cs="Times New Roman"/>
          <w:sz w:val="16"/>
          <w:szCs w:val="20"/>
          <w:lang w:eastAsia="pl-PL"/>
        </w:rPr>
        <w:t>Dane osobowe podawane są w celu składania wniosków do projektu zmiany Studium uwarunkowań i kierunków zagospodarowania przestrzennego Gminy Stepnica będą przetwarzane do momentu zakończenia sprawy, po czym zostaną przekazane do archiwum w Urzędzie Miasta i Gminy Stepnica jako dokumenty kategorii „A”, zgodnie z przepisami dot. archiwizacji dokumentów.</w:t>
      </w:r>
    </w:p>
    <w:p w:rsidR="00E00214" w:rsidRPr="00E00214" w:rsidRDefault="00E00214" w:rsidP="00E0021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E00214">
        <w:rPr>
          <w:rFonts w:ascii="Times New Roman" w:eastAsia="Times New Roman" w:hAnsi="Times New Roman" w:cs="Times New Roman"/>
          <w:sz w:val="16"/>
          <w:szCs w:val="20"/>
          <w:lang w:eastAsia="pl-PL"/>
        </w:rPr>
        <w:t>Administratorem podanych danych osobowych jest Burmistrz Miasta i Gminy Stepnica, z siedzibą: ul. T. Kościuszki 4, 72-112 Stepnica.</w:t>
      </w:r>
    </w:p>
    <w:p w:rsidR="00E00214" w:rsidRPr="00E00214" w:rsidRDefault="00E00214" w:rsidP="00E0021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E00214">
        <w:rPr>
          <w:rFonts w:ascii="Times New Roman" w:eastAsia="Times New Roman" w:hAnsi="Times New Roman" w:cs="Times New Roman"/>
          <w:sz w:val="16"/>
          <w:szCs w:val="20"/>
          <w:lang w:eastAsia="pl-PL"/>
        </w:rPr>
        <w:t>Podanie danych osobowych jest wymogiem ustawowym i ma charakter obowiązkowy, niepodanie danych osobowych skutkuje pozostawieniem wniosku bez rozpoznania.</w:t>
      </w:r>
    </w:p>
    <w:p w:rsidR="00E00214" w:rsidRPr="00E00214" w:rsidRDefault="00E00214" w:rsidP="00E0021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E00214">
        <w:rPr>
          <w:rFonts w:ascii="Times New Roman" w:eastAsia="Times New Roman" w:hAnsi="Times New Roman" w:cs="Times New Roman"/>
          <w:sz w:val="16"/>
          <w:szCs w:val="20"/>
          <w:lang w:eastAsia="pl-PL"/>
        </w:rPr>
        <w:t>Składający wniosek ma prawo do żądania od administratora dostępu do podanych danych osobowych, ich sprostowania, ograniczenia przetwarzania, a także prawo do przenoszenia danych.</w:t>
      </w:r>
    </w:p>
    <w:p w:rsidR="00E00214" w:rsidRPr="00E00214" w:rsidRDefault="00E00214" w:rsidP="00E0021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E00214">
        <w:rPr>
          <w:rFonts w:ascii="Times New Roman" w:eastAsia="Times New Roman" w:hAnsi="Times New Roman" w:cs="Times New Roman"/>
          <w:sz w:val="16"/>
          <w:szCs w:val="20"/>
          <w:lang w:eastAsia="pl-PL"/>
        </w:rPr>
        <w:t>Składający wniosek ma prawo do wniesienia skargi do organu nadzorczego, tj. Prezesa Urzędu Ochrony Danych Osobowych.</w:t>
      </w:r>
    </w:p>
    <w:p w:rsidR="00E00214" w:rsidRPr="00E00214" w:rsidRDefault="00E00214" w:rsidP="00E0021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E00214">
        <w:rPr>
          <w:rFonts w:ascii="Times New Roman" w:eastAsia="Times New Roman" w:hAnsi="Times New Roman" w:cs="Times New Roman"/>
          <w:sz w:val="16"/>
          <w:szCs w:val="20"/>
          <w:lang w:eastAsia="pl-PL"/>
        </w:rPr>
        <w:t>Podstawę prawną przetwarzania danych stanowi art. 11 pkt 1 ustawy z dnia 27 marca 2003 r. o planowaniu i zagospodarowaniu przestrzennym (Dz. U. z 2021 r. poz. 741 ze zmianami).</w:t>
      </w:r>
    </w:p>
    <w:p w:rsidR="00E00214" w:rsidRPr="00E00214" w:rsidRDefault="00E00214" w:rsidP="00E0021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E00214">
        <w:rPr>
          <w:rFonts w:ascii="Times New Roman" w:eastAsia="Times New Roman" w:hAnsi="Times New Roman" w:cs="Times New Roman"/>
          <w:sz w:val="16"/>
          <w:szCs w:val="20"/>
          <w:lang w:eastAsia="pl-PL"/>
        </w:rPr>
        <w:t>Składający wniosek ma prawo w dowolnym momencie wnieść sprzeciw wobec przetwarzania podanych danych osobowych, z przyczyn związanych ze szczególną sytuacją składającego wniosek.</w:t>
      </w:r>
    </w:p>
    <w:p w:rsidR="00E00214" w:rsidRPr="00E00214" w:rsidRDefault="00E00214" w:rsidP="00E0021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E00214">
        <w:rPr>
          <w:rFonts w:ascii="Times New Roman" w:eastAsia="Times New Roman" w:hAnsi="Times New Roman" w:cs="Times New Roman"/>
          <w:sz w:val="16"/>
          <w:szCs w:val="20"/>
          <w:lang w:eastAsia="pl-PL"/>
        </w:rPr>
        <w:t>Dane kontaktowe inspektora ochrony danych osobowych w Urzędzie Miasta i Gminy Stepnica: e-mail:</w:t>
      </w:r>
      <w:r w:rsidRPr="00E0021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00214">
        <w:rPr>
          <w:rFonts w:ascii="Times New Roman" w:eastAsia="Times New Roman" w:hAnsi="Times New Roman" w:cs="Times New Roman"/>
          <w:sz w:val="16"/>
          <w:szCs w:val="20"/>
          <w:lang w:eastAsia="pl-PL"/>
        </w:rPr>
        <w:t>iod@stepnica.pl.  </w:t>
      </w:r>
    </w:p>
    <w:p w:rsidR="008200B5" w:rsidRDefault="008200B5"/>
    <w:sectPr w:rsidR="00820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10D71"/>
    <w:multiLevelType w:val="multilevel"/>
    <w:tmpl w:val="3244A7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14"/>
    <w:rsid w:val="00721CE6"/>
    <w:rsid w:val="008200B5"/>
    <w:rsid w:val="00E0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Stepnica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Smolarek</dc:creator>
  <cp:lastModifiedBy>Marlena Smolarek</cp:lastModifiedBy>
  <cp:revision>2</cp:revision>
  <dcterms:created xsi:type="dcterms:W3CDTF">2021-09-03T10:04:00Z</dcterms:created>
  <dcterms:modified xsi:type="dcterms:W3CDTF">2021-09-03T10:05:00Z</dcterms:modified>
</cp:coreProperties>
</file>