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88CB" w14:textId="77777777" w:rsidR="007777E3" w:rsidRDefault="007777E3" w:rsidP="007777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</w:t>
      </w:r>
    </w:p>
    <w:p w14:paraId="506BD8BE" w14:textId="77777777" w:rsidR="007777E3" w:rsidRDefault="007777E3" w:rsidP="007777E3">
      <w:pPr>
        <w:rPr>
          <w:rFonts w:ascii="Times New Roman" w:hAnsi="Times New Roman" w:cs="Times New Roman"/>
          <w:sz w:val="24"/>
          <w:szCs w:val="24"/>
        </w:rPr>
      </w:pPr>
    </w:p>
    <w:p w14:paraId="5466DABF" w14:textId="3213D8CB" w:rsidR="007777E3" w:rsidRDefault="007777E3" w:rsidP="00777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4708B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listopada 2021 r. o godz. 13.00 w sali konferencyjnej Urzędu Miasta i Gminy Stepnica odbędzie się posiedzenie Komisji ds. </w:t>
      </w:r>
      <w:r w:rsidR="004708B1">
        <w:rPr>
          <w:rFonts w:ascii="Times New Roman" w:hAnsi="Times New Roman" w:cs="Times New Roman"/>
          <w:sz w:val="24"/>
          <w:szCs w:val="24"/>
        </w:rPr>
        <w:t>Społecznych.</w:t>
      </w:r>
    </w:p>
    <w:p w14:paraId="08E2B68B" w14:textId="77777777" w:rsidR="007777E3" w:rsidRDefault="007777E3" w:rsidP="00777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81AE36" w14:textId="77777777" w:rsidR="007777E3" w:rsidRDefault="007777E3" w:rsidP="007777E3">
      <w:pPr>
        <w:rPr>
          <w:rFonts w:ascii="Times New Roman" w:hAnsi="Times New Roman" w:cs="Times New Roman"/>
          <w:sz w:val="24"/>
          <w:szCs w:val="24"/>
        </w:rPr>
      </w:pPr>
    </w:p>
    <w:p w14:paraId="160544E8" w14:textId="77777777" w:rsidR="007777E3" w:rsidRDefault="007777E3" w:rsidP="007777E3">
      <w:pPr>
        <w:rPr>
          <w:rFonts w:ascii="Times New Roman" w:hAnsi="Times New Roman" w:cs="Times New Roman"/>
          <w:sz w:val="24"/>
          <w:szCs w:val="24"/>
        </w:rPr>
      </w:pPr>
    </w:p>
    <w:p w14:paraId="63313259" w14:textId="68B5B94A" w:rsidR="007777E3" w:rsidRDefault="004708B1" w:rsidP="007777E3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</w:t>
      </w:r>
      <w:r w:rsidR="007777E3">
        <w:rPr>
          <w:rFonts w:ascii="Times New Roman" w:hAnsi="Times New Roman" w:cs="Times New Roman"/>
          <w:sz w:val="24"/>
          <w:szCs w:val="24"/>
        </w:rPr>
        <w:t xml:space="preserve">Komisji ds. </w:t>
      </w:r>
      <w:r>
        <w:rPr>
          <w:rFonts w:ascii="Times New Roman" w:hAnsi="Times New Roman" w:cs="Times New Roman"/>
          <w:sz w:val="24"/>
          <w:szCs w:val="24"/>
        </w:rPr>
        <w:t>społecznych</w:t>
      </w:r>
    </w:p>
    <w:p w14:paraId="716577C4" w14:textId="2996A6AF" w:rsidR="007777E3" w:rsidRDefault="007777E3" w:rsidP="00777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08B1">
        <w:rPr>
          <w:rFonts w:ascii="Times New Roman" w:hAnsi="Times New Roman" w:cs="Times New Roman"/>
          <w:sz w:val="24"/>
          <w:szCs w:val="24"/>
        </w:rPr>
        <w:t>Aneta Dąbrowska</w:t>
      </w:r>
    </w:p>
    <w:p w14:paraId="3E06526F" w14:textId="13953D2D" w:rsidR="007777E3" w:rsidRDefault="007777E3" w:rsidP="007777E3">
      <w:pPr>
        <w:rPr>
          <w:rFonts w:ascii="Times New Roman" w:hAnsi="Times New Roman" w:cs="Times New Roman"/>
          <w:sz w:val="24"/>
          <w:szCs w:val="24"/>
        </w:rPr>
      </w:pPr>
    </w:p>
    <w:p w14:paraId="5F589A72" w14:textId="77777777" w:rsidR="007777E3" w:rsidRDefault="007777E3" w:rsidP="007777E3">
      <w:pPr>
        <w:rPr>
          <w:rFonts w:ascii="Times New Roman" w:hAnsi="Times New Roman" w:cs="Times New Roman"/>
          <w:sz w:val="24"/>
          <w:szCs w:val="24"/>
        </w:rPr>
      </w:pPr>
    </w:p>
    <w:p w14:paraId="6010E774" w14:textId="77777777" w:rsidR="007777E3" w:rsidRPr="007777E3" w:rsidRDefault="007777E3" w:rsidP="007777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77E3">
        <w:rPr>
          <w:rFonts w:ascii="Times New Roman" w:hAnsi="Times New Roman" w:cs="Times New Roman"/>
          <w:b/>
          <w:bCs/>
          <w:sz w:val="24"/>
          <w:szCs w:val="24"/>
        </w:rPr>
        <w:t>PORZĄDEK KOMISJI DS. SPOŁECZNYCH 22.11.2021 R. GODZ. 13.00</w:t>
      </w:r>
    </w:p>
    <w:p w14:paraId="038C2BDB" w14:textId="77777777" w:rsidR="007777E3" w:rsidRPr="00F2077F" w:rsidRDefault="007777E3" w:rsidP="007777E3">
      <w:pPr>
        <w:rPr>
          <w:rFonts w:ascii="Times New Roman" w:hAnsi="Times New Roman" w:cs="Times New Roman"/>
          <w:sz w:val="24"/>
          <w:szCs w:val="24"/>
        </w:rPr>
      </w:pPr>
    </w:p>
    <w:p w14:paraId="337B1473" w14:textId="77777777" w:rsidR="007777E3" w:rsidRPr="0040285E" w:rsidRDefault="007777E3" w:rsidP="007777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Otwarcie </w:t>
      </w:r>
      <w:r>
        <w:rPr>
          <w:rFonts w:ascii="Times New Roman" w:hAnsi="Times New Roman" w:cs="Times New Roman"/>
          <w:sz w:val="24"/>
          <w:szCs w:val="24"/>
        </w:rPr>
        <w:t>posiedzenia komisji ds. Społecznych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 </w:t>
      </w:r>
      <w:r>
        <w:rPr>
          <w:rFonts w:ascii="Times New Roman" w:hAnsi="Times New Roman" w:cs="Times New Roman"/>
          <w:sz w:val="24"/>
          <w:szCs w:val="24"/>
        </w:rPr>
        <w:br/>
      </w:r>
      <w:r w:rsidRPr="0040285E">
        <w:rPr>
          <w:rFonts w:ascii="Times New Roman" w:hAnsi="Times New Roman" w:cs="Times New Roman"/>
          <w:sz w:val="24"/>
          <w:szCs w:val="24"/>
        </w:rPr>
        <w:t>i stwierdzenie kworum.</w:t>
      </w:r>
    </w:p>
    <w:p w14:paraId="13CC59D8" w14:textId="77777777" w:rsidR="007777E3" w:rsidRPr="0040285E" w:rsidRDefault="007777E3" w:rsidP="007777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porządku </w:t>
      </w:r>
      <w:r>
        <w:rPr>
          <w:rFonts w:ascii="Times New Roman" w:hAnsi="Times New Roman" w:cs="Times New Roman"/>
          <w:sz w:val="24"/>
          <w:szCs w:val="24"/>
        </w:rPr>
        <w:t>posiedzenia</w:t>
      </w:r>
      <w:r w:rsidRPr="004028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9F73AF" w14:textId="77777777" w:rsidR="007777E3" w:rsidRDefault="007777E3" w:rsidP="007777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protokołu </w:t>
      </w:r>
      <w:r>
        <w:rPr>
          <w:rFonts w:ascii="Times New Roman" w:hAnsi="Times New Roman" w:cs="Times New Roman"/>
          <w:sz w:val="24"/>
          <w:szCs w:val="24"/>
        </w:rPr>
        <w:t>Nr 10/2021 z posiedzenia komisji ds. Społecznych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 z dnia </w:t>
      </w:r>
      <w:r>
        <w:rPr>
          <w:rFonts w:ascii="Times New Roman" w:hAnsi="Times New Roman" w:cs="Times New Roman"/>
          <w:sz w:val="24"/>
          <w:szCs w:val="24"/>
        </w:rPr>
        <w:t>21 września</w:t>
      </w:r>
      <w:r w:rsidRPr="0040285E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7D25CD99" w14:textId="77777777" w:rsidR="007777E3" w:rsidRDefault="007777E3" w:rsidP="007777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protokołu </w:t>
      </w:r>
      <w:r>
        <w:rPr>
          <w:rFonts w:ascii="Times New Roman" w:hAnsi="Times New Roman" w:cs="Times New Roman"/>
          <w:sz w:val="24"/>
          <w:szCs w:val="24"/>
        </w:rPr>
        <w:t xml:space="preserve">Nr 11/2021 z posiedzenia komisji ds. Społecznych </w:t>
      </w:r>
      <w:r w:rsidRPr="0040285E">
        <w:rPr>
          <w:rFonts w:ascii="Times New Roman" w:hAnsi="Times New Roman" w:cs="Times New Roman"/>
          <w:sz w:val="24"/>
          <w:szCs w:val="24"/>
        </w:rPr>
        <w:t xml:space="preserve">Rady Miejskiej w Stepnicy z dnia </w:t>
      </w:r>
      <w:r>
        <w:rPr>
          <w:rFonts w:ascii="Times New Roman" w:hAnsi="Times New Roman" w:cs="Times New Roman"/>
          <w:sz w:val="24"/>
          <w:szCs w:val="24"/>
        </w:rPr>
        <w:t>24 września</w:t>
      </w:r>
      <w:r w:rsidRPr="0040285E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2E4D5C4C" w14:textId="77777777" w:rsidR="007777E3" w:rsidRPr="00B65ACC" w:rsidRDefault="007777E3" w:rsidP="007777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CC">
        <w:rPr>
          <w:rFonts w:ascii="Times New Roman" w:hAnsi="Times New Roman" w:cs="Times New Roman"/>
          <w:sz w:val="24"/>
          <w:szCs w:val="24"/>
        </w:rPr>
        <w:t>Rozpatrzenie projektu uchwały w sprawie uchwalenia Gminnego Programu Wspierania Rodziny w Gminie Stepnica na lata 2022-2024.</w:t>
      </w:r>
    </w:p>
    <w:p w14:paraId="68DA90DF" w14:textId="77777777" w:rsidR="007777E3" w:rsidRDefault="007777E3" w:rsidP="007777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przystąpienia Gminy Stepnica do realizacji Programu „Opieka wytchnieniowa” – edycja 2022 w ramach Funduszu Solidarnościowego.</w:t>
      </w:r>
    </w:p>
    <w:p w14:paraId="23F49CDF" w14:textId="77777777" w:rsidR="007777E3" w:rsidRDefault="007777E3" w:rsidP="007777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 przystąpienia Gminy Stepnica do realizacji Programu „Asystent osobisty osoby niepełnosprawnej” – edycja 2022 w ramach Funduszu Solidarnościowego.</w:t>
      </w:r>
    </w:p>
    <w:p w14:paraId="7A32D307" w14:textId="77777777" w:rsidR="007777E3" w:rsidRDefault="007777E3" w:rsidP="007777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wynikach przeprowadzonych konsultacji projektu uchwały w sprawie „ Programu współpracy Gminy Stepnica z organizacjami pozarządowymi oraz podmiotami prowadzącymi działalność pożytku publicznego na 2022 rok”</w:t>
      </w:r>
    </w:p>
    <w:p w14:paraId="0AD6A058" w14:textId="77777777" w:rsidR="007777E3" w:rsidRDefault="007777E3" w:rsidP="007777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przyjęcia Programu współpracy Gminy Stepnica z organizacjami pozarządowymi oraz podmiotami prowadzącymi działalność pożytku publicznego na 2022 rok.</w:t>
      </w:r>
    </w:p>
    <w:p w14:paraId="66D1F98D" w14:textId="77777777" w:rsidR="007777E3" w:rsidRDefault="007777E3" w:rsidP="007777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wystąpienia do Ministra Spraw Wewnętrznych i Administracji z wnioskiem o nadanie nazwy miejscowości „Świętowice”.</w:t>
      </w:r>
    </w:p>
    <w:p w14:paraId="205F8F29" w14:textId="77777777" w:rsidR="007777E3" w:rsidRDefault="007777E3" w:rsidP="007777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Informacja o wynikach przeprowadzonych konsultacji społecznych w sprawie nadania urzędowej nazwy miejscowości „Łąka”</w:t>
      </w:r>
    </w:p>
    <w:p w14:paraId="0D03D1D1" w14:textId="77777777" w:rsidR="007777E3" w:rsidRDefault="007777E3" w:rsidP="007777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wystąpienia do Ministra Spraw Wewnętrznych i Administracji z wnioskiem o nadanie nazwy miejscowości „Łąka”.</w:t>
      </w:r>
    </w:p>
    <w:p w14:paraId="6695020F" w14:textId="77777777" w:rsidR="007777E3" w:rsidRDefault="007777E3" w:rsidP="007777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wyrażenia zgody na przedłużenie umowy dzierżawy części nieruchomości gruntowej na okres kolejnych 12 miesięcy z dotychczasowym dzierżawcą w trybie bezprzetargowym.</w:t>
      </w:r>
    </w:p>
    <w:p w14:paraId="7D7CF00F" w14:textId="77777777" w:rsidR="007777E3" w:rsidRDefault="007777E3" w:rsidP="007777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wyrażenia zgody na zbycie nieruchomości stanowiącej mienie gminne, działki oznaczonej numerem 240/8 położonej w obrębie Stepnica -1, miasto Stepnica na poprawę warunków zagospodarowania działki sąsiadującej.</w:t>
      </w:r>
    </w:p>
    <w:p w14:paraId="3D125DE5" w14:textId="77777777" w:rsidR="007777E3" w:rsidRDefault="007777E3" w:rsidP="007777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wyrażenia zgody na zbycie nieruchomości stanowiącej mienie gminne, działki oznaczonej numerem 796/1 położonej w obrębie Racimierz, gmina Stepnica na poprawę warunków zagospodarowania działki sąsiadującej.</w:t>
      </w:r>
    </w:p>
    <w:p w14:paraId="04A8EA25" w14:textId="77777777" w:rsidR="007777E3" w:rsidRDefault="007777E3" w:rsidP="007777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wyrażenia zgody na zamianę nieruchomości w mieście Stepnica.</w:t>
      </w:r>
    </w:p>
    <w:p w14:paraId="5F2B39A6" w14:textId="77777777" w:rsidR="007777E3" w:rsidRDefault="007777E3" w:rsidP="007777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określenia stawek podatku od nieruchomości na terenie Gminy Stepnica na 2022 r.</w:t>
      </w:r>
    </w:p>
    <w:p w14:paraId="184F7597" w14:textId="77777777" w:rsidR="007777E3" w:rsidRDefault="007777E3" w:rsidP="007777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opłaty od posiadania psów.</w:t>
      </w:r>
    </w:p>
    <w:p w14:paraId="3B5EE4FE" w14:textId="77777777" w:rsidR="007777E3" w:rsidRDefault="007777E3" w:rsidP="007777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ustalenia stawek podatku od środków transportowych na 2022 r.</w:t>
      </w:r>
    </w:p>
    <w:p w14:paraId="4283B486" w14:textId="77777777" w:rsidR="007777E3" w:rsidRDefault="007777E3" w:rsidP="007777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ustalenia dziennych stawek opłaty targowej na terenie Gminy Stepnica.</w:t>
      </w:r>
    </w:p>
    <w:p w14:paraId="51B140C3" w14:textId="77777777" w:rsidR="007777E3" w:rsidRDefault="007777E3" w:rsidP="007777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wyboru metody ustalania opłaty za gospodarowanie odpadami komunalnymi oraz ustalenia stawki tej opłaty.</w:t>
      </w:r>
    </w:p>
    <w:p w14:paraId="180E48A4" w14:textId="77777777" w:rsidR="007777E3" w:rsidRDefault="007777E3" w:rsidP="007777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ustalenia wynagrodzenia Burmistrza Miasta i Gminy Stepnica.</w:t>
      </w:r>
    </w:p>
    <w:p w14:paraId="29148025" w14:textId="77777777" w:rsidR="007777E3" w:rsidRDefault="007777E3" w:rsidP="007777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z analizy oświadczeń majątkowych złożonych za 2020 rok.</w:t>
      </w:r>
    </w:p>
    <w:p w14:paraId="1284CDE8" w14:textId="77777777" w:rsidR="007777E3" w:rsidRDefault="007777E3" w:rsidP="007777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placówki wsparcia dziennego w Łące (Gmina Stepnica).</w:t>
      </w:r>
    </w:p>
    <w:p w14:paraId="0BDBF52E" w14:textId="301BD361" w:rsidR="007777E3" w:rsidRDefault="007777E3" w:rsidP="007777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stanie realizacji zadań oświatowych Gminy Stepnica w roku szkolnym 2020-2021.</w:t>
      </w:r>
    </w:p>
    <w:p w14:paraId="3688F2DA" w14:textId="35E6C79D" w:rsidR="00C45172" w:rsidRDefault="00C45172" w:rsidP="007777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Przydział mieszkania w miejscowości Czarnocin.</w:t>
      </w:r>
    </w:p>
    <w:p w14:paraId="1059AC85" w14:textId="77777777" w:rsidR="007777E3" w:rsidRPr="0040285E" w:rsidRDefault="007777E3" w:rsidP="007777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Wolne wnioski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3C36BE" w14:textId="77777777" w:rsidR="007777E3" w:rsidRPr="0040285E" w:rsidRDefault="007777E3" w:rsidP="007777E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Zamkniecie </w:t>
      </w:r>
      <w:r>
        <w:rPr>
          <w:rFonts w:ascii="Times New Roman" w:hAnsi="Times New Roman" w:cs="Times New Roman"/>
          <w:sz w:val="24"/>
          <w:szCs w:val="24"/>
        </w:rPr>
        <w:t>posiedzenia komisji ds. Społecznych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p w14:paraId="300CFB5B" w14:textId="77777777" w:rsidR="007777E3" w:rsidRDefault="007777E3" w:rsidP="007777E3"/>
    <w:p w14:paraId="7D138DD9" w14:textId="77777777" w:rsidR="007777E3" w:rsidRDefault="007777E3" w:rsidP="007777E3"/>
    <w:p w14:paraId="7235BC15" w14:textId="77777777" w:rsidR="007777E3" w:rsidRDefault="007777E3" w:rsidP="007777E3"/>
    <w:p w14:paraId="2A9B0F09" w14:textId="77777777" w:rsidR="003D0763" w:rsidRDefault="003D0763"/>
    <w:sectPr w:rsidR="003D0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E3"/>
    <w:rsid w:val="00065E9A"/>
    <w:rsid w:val="003D0763"/>
    <w:rsid w:val="004708B1"/>
    <w:rsid w:val="007777E3"/>
    <w:rsid w:val="00C4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5705"/>
  <w15:chartTrackingRefBased/>
  <w15:docId w15:val="{C1ED409F-2A4D-45BC-9478-CDBAAAF3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3</cp:revision>
  <cp:lastPrinted>2021-11-16T08:16:00Z</cp:lastPrinted>
  <dcterms:created xsi:type="dcterms:W3CDTF">2021-11-16T07:55:00Z</dcterms:created>
  <dcterms:modified xsi:type="dcterms:W3CDTF">2021-11-18T09:41:00Z</dcterms:modified>
</cp:coreProperties>
</file>