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Pr="00EE5025" w:rsidRDefault="00AA08D7" w:rsidP="00AA08D7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EE5025">
        <w:rPr>
          <w:bCs/>
          <w:iCs/>
        </w:rPr>
        <w:t>OGŁOSZENIE</w:t>
      </w:r>
    </w:p>
    <w:p w:rsidR="00AA08D7" w:rsidRDefault="00AA08D7" w:rsidP="00AA08D7">
      <w:pPr>
        <w:jc w:val="both"/>
        <w:rPr>
          <w:iCs/>
        </w:rPr>
      </w:pPr>
      <w:r w:rsidRPr="00EE5025">
        <w:rPr>
          <w:iCs/>
        </w:rPr>
        <w:t>Na podstawie art. 13 ustawy z dnia 23 kwietnia 2003 r. o działalności pożytku publicznego i   o</w:t>
      </w:r>
      <w:r w:rsidRPr="00EE5025">
        <w:t xml:space="preserve"> </w:t>
      </w:r>
      <w:r w:rsidRPr="00EE5025">
        <w:rPr>
          <w:iCs/>
        </w:rPr>
        <w:t xml:space="preserve">wolontariacie (Dz. U. Nr 96, poz. 873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 xml:space="preserve">. zm.) oraz na podstawie uchwały </w:t>
      </w:r>
      <w:r>
        <w:rPr>
          <w:iCs/>
        </w:rPr>
        <w:br/>
      </w:r>
      <w:r w:rsidRPr="00EE5025">
        <w:rPr>
          <w:iCs/>
        </w:rPr>
        <w:t xml:space="preserve">Nr </w:t>
      </w:r>
      <w:r w:rsidRPr="0083266D">
        <w:t>XXXII/319/2010</w:t>
      </w:r>
      <w:r>
        <w:t xml:space="preserve"> Rady Gminy Stepnica z dnia 9 listopada 2010 r.</w:t>
      </w:r>
      <w:r w:rsidRPr="00EE5025">
        <w:rPr>
          <w:iCs/>
        </w:rPr>
        <w:t xml:space="preserve"> </w:t>
      </w:r>
      <w:r w:rsidRPr="00C45103">
        <w:t xml:space="preserve">w sprawie programu współpracy Gminy Stepnica z organizacjami pozarządowymi oraz podmiotami prowadzącymi działalność </w:t>
      </w:r>
      <w:r>
        <w:t xml:space="preserve">pożytku publicznego na 2011 rok </w:t>
      </w:r>
      <w:r w:rsidRPr="00C45103">
        <w:rPr>
          <w:iCs/>
        </w:rPr>
        <w:t>Wójt Gminy</w:t>
      </w:r>
      <w:r w:rsidRPr="00EE5025">
        <w:rPr>
          <w:iCs/>
        </w:rPr>
        <w:t xml:space="preserve"> Stepnica ogłasza otwarty </w:t>
      </w:r>
      <w:r w:rsidRPr="00EE5025">
        <w:rPr>
          <w:bCs/>
          <w:iCs/>
        </w:rPr>
        <w:t>konkurs</w:t>
      </w:r>
      <w:r w:rsidRPr="00EE5025">
        <w:rPr>
          <w:iCs/>
        </w:rPr>
        <w:t xml:space="preserve"> dla organizacji pozarządowych na</w:t>
      </w:r>
      <w:r>
        <w:rPr>
          <w:iCs/>
        </w:rPr>
        <w:t>:</w:t>
      </w:r>
      <w:r w:rsidRPr="00EE5025">
        <w:rPr>
          <w:iCs/>
        </w:rPr>
        <w:t xml:space="preserve"> </w:t>
      </w:r>
    </w:p>
    <w:p w:rsidR="00AA08D7" w:rsidRDefault="00AA08D7" w:rsidP="00AA08D7">
      <w:pPr>
        <w:jc w:val="both"/>
        <w:rPr>
          <w:b/>
          <w:color w:val="333333"/>
        </w:rPr>
      </w:pPr>
      <w:r>
        <w:rPr>
          <w:iCs/>
        </w:rPr>
        <w:t xml:space="preserve">- </w:t>
      </w:r>
      <w:r>
        <w:rPr>
          <w:rStyle w:val="Pogrubienie"/>
          <w:bCs w:val="0"/>
          <w:iCs/>
          <w:color w:val="000000"/>
        </w:rPr>
        <w:t xml:space="preserve"> realizację zadań publicznych w zakresie upowszechniania kultury fizycznej i sportu oraz turystyki</w:t>
      </w:r>
      <w:r w:rsidRPr="00C45103">
        <w:rPr>
          <w:color w:val="333333"/>
        </w:rPr>
        <w:t xml:space="preserve"> </w:t>
      </w:r>
      <w:r w:rsidRPr="00C45103">
        <w:rPr>
          <w:b/>
          <w:color w:val="333333"/>
        </w:rPr>
        <w:t>wraz z organizacją czasu wolnego dla dzieci i młodzieży</w:t>
      </w:r>
    </w:p>
    <w:p w:rsidR="00AA08D7" w:rsidRPr="00EE5025" w:rsidRDefault="00AA08D7" w:rsidP="00AA08D7">
      <w:pPr>
        <w:jc w:val="both"/>
      </w:pPr>
      <w:r>
        <w:rPr>
          <w:b/>
          <w:color w:val="333333"/>
        </w:rPr>
        <w:t xml:space="preserve">- realizację zadań na rzecz osób niepełnosprawnych </w:t>
      </w:r>
    </w:p>
    <w:p w:rsidR="00AA08D7" w:rsidRPr="00EE5025" w:rsidRDefault="00AA08D7" w:rsidP="00AA08D7">
      <w:pPr>
        <w:jc w:val="both"/>
      </w:pPr>
      <w:r w:rsidRPr="00EE5025">
        <w:t> </w:t>
      </w:r>
    </w:p>
    <w:p w:rsidR="00AA08D7" w:rsidRPr="00EE5025" w:rsidRDefault="00AA08D7" w:rsidP="00AA08D7">
      <w:pPr>
        <w:jc w:val="both"/>
      </w:pPr>
      <w:r w:rsidRPr="00EE5025">
        <w:t xml:space="preserve">I.  Cel i rodzaj zadań  </w:t>
      </w:r>
    </w:p>
    <w:p w:rsidR="00AA08D7" w:rsidRPr="003B2870" w:rsidRDefault="00AA08D7" w:rsidP="00AA08D7">
      <w:pPr>
        <w:jc w:val="both"/>
      </w:pPr>
      <w:r w:rsidRPr="003B2870">
        <w:t xml:space="preserve">Celem </w:t>
      </w:r>
      <w:r w:rsidRPr="003B2870">
        <w:rPr>
          <w:bCs/>
        </w:rPr>
        <w:t>konkurs</w:t>
      </w:r>
      <w:r w:rsidRPr="003B2870">
        <w:t xml:space="preserve">u ofert jest wyłonienie projektów na realizację zadań publicznych Gminy Stepnica w dziedzinie </w:t>
      </w:r>
      <w:r w:rsidRPr="003B2870">
        <w:rPr>
          <w:rStyle w:val="Pogrubienie"/>
          <w:b w:val="0"/>
          <w:bCs w:val="0"/>
          <w:iCs/>
          <w:color w:val="000000"/>
        </w:rPr>
        <w:t>upowszechniania kultury fizycznej, sportu i turystyki</w:t>
      </w:r>
      <w:r w:rsidRPr="003B2870">
        <w:rPr>
          <w:color w:val="333333"/>
        </w:rPr>
        <w:t xml:space="preserve"> oraz zadań na rzecz osób niepełnosprawnych</w:t>
      </w:r>
      <w:r>
        <w:rPr>
          <w:color w:val="333333"/>
        </w:rPr>
        <w:t>,</w:t>
      </w:r>
      <w:r w:rsidRPr="003B2870">
        <w:rPr>
          <w:color w:val="333333"/>
        </w:rPr>
        <w:t xml:space="preserve"> emerytów i rencistów.</w:t>
      </w:r>
    </w:p>
    <w:p w:rsidR="00AA08D7" w:rsidRPr="0001211A" w:rsidRDefault="00AA08D7" w:rsidP="00AA08D7">
      <w:pPr>
        <w:tabs>
          <w:tab w:val="left" w:pos="180"/>
        </w:tabs>
        <w:spacing w:line="360" w:lineRule="auto"/>
        <w:ind w:left="360" w:hanging="360"/>
        <w:jc w:val="both"/>
      </w:pPr>
    </w:p>
    <w:p w:rsidR="00AA08D7" w:rsidRDefault="00AA08D7" w:rsidP="00AA08D7">
      <w:pPr>
        <w:pStyle w:val="NormalnyWeb"/>
        <w:rPr>
          <w:iCs/>
        </w:rPr>
      </w:pPr>
      <w:r>
        <w:t xml:space="preserve">II  Wykaz </w:t>
      </w:r>
      <w:r>
        <w:rPr>
          <w:iCs/>
        </w:rPr>
        <w:t>działań oraz kwota wsparcia na realizację zadań publicznych:</w:t>
      </w:r>
    </w:p>
    <w:p w:rsidR="00AA08D7" w:rsidRPr="0001211A" w:rsidRDefault="00AA08D7" w:rsidP="00AA08D7">
      <w:pPr>
        <w:pStyle w:val="NormalnyWeb"/>
        <w:rPr>
          <w:b/>
          <w:color w:val="333333"/>
        </w:rPr>
      </w:pPr>
      <w:r>
        <w:rPr>
          <w:iCs/>
        </w:rPr>
        <w:tab/>
        <w:t xml:space="preserve">A. W zakresie </w:t>
      </w:r>
      <w:r w:rsidRPr="003B2870">
        <w:rPr>
          <w:rStyle w:val="Pogrubienie"/>
          <w:b w:val="0"/>
          <w:bCs w:val="0"/>
          <w:iCs/>
          <w:color w:val="000000"/>
        </w:rPr>
        <w:t>upowszechniania kultury fizycznej, sportu i turystyki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a) prowadzenie na terenie Żarnowa zajęć piłkarskich dla dzieci i młodzieży 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b) organizacja zawodów wędkarskich na terenie Gminy Stepnica,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c) prowadzenie zajęć żeglarskich dla dzieci i młodzieży z Gminy Stepnica,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d) organizacja imprez plenerowych na plaży w Stepnicy pn „Wakacyjne spotkania na plaży”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e) prowadzenie zajęć gimnastycznych – aerobik,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f) organizacja turnieju bilardowego o Puchar Wójta Gminy Stepnica,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g) prowadzenie na terenie Stepnicy zajęć w piłkę nożną dla dzieci i młodzieży,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h) organizacja Młodzieżowego Triathlonu </w:t>
      </w:r>
      <w:proofErr w:type="spellStart"/>
      <w:r w:rsidRPr="00BB109F">
        <w:t>Kopickiego</w:t>
      </w:r>
      <w:proofErr w:type="spellEnd"/>
      <w:r w:rsidRPr="00BB109F">
        <w:t>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>i) organizacja zajęć sportowo-rekreacyjnych w zakresie sportów walki, prowadzenia zajęć w zakresie gry w piłkę nożną dla dzieci oraz organizacja turniejów piłkarskich,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j) organizacja zawodów </w:t>
      </w:r>
      <w:proofErr w:type="spellStart"/>
      <w:r w:rsidRPr="00BB109F">
        <w:t>Nordic</w:t>
      </w:r>
      <w:proofErr w:type="spellEnd"/>
      <w:r w:rsidRPr="00BB109F">
        <w:t xml:space="preserve"> </w:t>
      </w:r>
      <w:proofErr w:type="spellStart"/>
      <w:r w:rsidRPr="00BB109F">
        <w:t>Walking</w:t>
      </w:r>
      <w:proofErr w:type="spellEnd"/>
      <w:r w:rsidRPr="00BB109F">
        <w:t xml:space="preserve"> na terenie Gminy Stepnica,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>k) organizacja zajęć sportowo-rekreacyjnych i turniejów dla mieszkańców Gminy Stepnica w zakresie tenisa stołowego,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l) prowadzenie na terenie Stepnicy zajęć piłkarskich dla dzieci i młodzieży,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>ł) prowadzenie zajęć bokserskich dla dzieci i młodzieży z terenu Gminy Stepnica. oraz organizacja turnieju bokserskiego,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 xml:space="preserve">m) otwarte warsztaty taneczne dla dzieci i młodzieży, 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t>n) organizacja jarmarków wielkanocnego i bożonarodzeniowego,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  <w:r w:rsidRPr="00BB109F">
        <w:lastRenderedPageBreak/>
        <w:t>o) prowadzenie zajęć dziennikarskich dla dzieci i młodzieży.</w:t>
      </w:r>
    </w:p>
    <w:p w:rsidR="00AA08D7" w:rsidRPr="00BB109F" w:rsidRDefault="00AA08D7" w:rsidP="00AA08D7">
      <w:pPr>
        <w:pStyle w:val="NormalnyWeb"/>
        <w:spacing w:before="0" w:beforeAutospacing="0" w:after="0" w:afterAutospacing="0" w:line="360" w:lineRule="auto"/>
      </w:pPr>
    </w:p>
    <w:p w:rsidR="00AA08D7" w:rsidRDefault="00AA08D7" w:rsidP="00AA08D7">
      <w:pPr>
        <w:jc w:val="both"/>
        <w:rPr>
          <w:iCs/>
        </w:rPr>
      </w:pPr>
    </w:p>
    <w:p w:rsidR="00AA08D7" w:rsidRPr="003B2870" w:rsidRDefault="00AA08D7" w:rsidP="00AA08D7">
      <w:pPr>
        <w:jc w:val="both"/>
      </w:pPr>
      <w:r>
        <w:rPr>
          <w:iCs/>
        </w:rPr>
        <w:tab/>
        <w:t xml:space="preserve">B. W zakresie </w:t>
      </w:r>
      <w:r w:rsidRPr="003B2870">
        <w:rPr>
          <w:color w:val="333333"/>
        </w:rPr>
        <w:t>zadań na rzecz osób niepełnosprawnych</w:t>
      </w:r>
      <w:r>
        <w:rPr>
          <w:color w:val="333333"/>
        </w:rPr>
        <w:t>,</w:t>
      </w:r>
      <w:r w:rsidRPr="003B2870">
        <w:rPr>
          <w:color w:val="333333"/>
        </w:rPr>
        <w:t xml:space="preserve"> emerytów i rencistów.</w:t>
      </w:r>
    </w:p>
    <w:p w:rsidR="00AA08D7" w:rsidRPr="00BB109F" w:rsidRDefault="00AA08D7" w:rsidP="00AA08D7">
      <w:pPr>
        <w:pStyle w:val="NormalnyWeb"/>
        <w:spacing w:before="0" w:beforeAutospacing="0" w:after="0" w:afterAutospacing="0" w:line="276" w:lineRule="auto"/>
        <w:rPr>
          <w:color w:val="333333"/>
        </w:rPr>
      </w:pPr>
      <w:r>
        <w:t xml:space="preserve">     O</w:t>
      </w:r>
      <w:r w:rsidRPr="00BB109F">
        <w:t xml:space="preserve">rganizacja Światowego Dnia Inwalidy oraz imprez towarzyszących  </w:t>
      </w:r>
    </w:p>
    <w:p w:rsidR="00AA08D7" w:rsidRPr="00011F45" w:rsidRDefault="00AA08D7" w:rsidP="00AA08D7">
      <w:pPr>
        <w:jc w:val="both"/>
      </w:pPr>
    </w:p>
    <w:p w:rsidR="00AA08D7" w:rsidRDefault="00AA08D7" w:rsidP="00AA08D7">
      <w:pPr>
        <w:jc w:val="both"/>
      </w:pPr>
      <w:r>
        <w:t>III</w:t>
      </w:r>
      <w:r w:rsidRPr="00EE5025">
        <w:t>. Kwota przeznacz</w:t>
      </w:r>
      <w:r>
        <w:t>ona na realizację w/w zadań w 2011</w:t>
      </w:r>
      <w:r w:rsidRPr="00EE5025">
        <w:t xml:space="preserve"> r. wynosi </w:t>
      </w:r>
      <w:r>
        <w:t xml:space="preserve">  </w:t>
      </w:r>
      <w:r w:rsidRPr="00BB109F">
        <w:rPr>
          <w:b/>
        </w:rPr>
        <w:t>90</w:t>
      </w:r>
      <w:r>
        <w:rPr>
          <w:b/>
        </w:rPr>
        <w:t xml:space="preserve"> </w:t>
      </w:r>
      <w:r w:rsidRPr="00BB109F">
        <w:rPr>
          <w:b/>
        </w:rPr>
        <w:t>000</w:t>
      </w:r>
      <w:r>
        <w:t xml:space="preserve"> </w:t>
      </w:r>
      <w:r w:rsidRPr="00EE5025">
        <w:t xml:space="preserve">zł. </w:t>
      </w:r>
    </w:p>
    <w:p w:rsidR="00AA08D7" w:rsidRDefault="00AA08D7" w:rsidP="00AA08D7">
      <w:pPr>
        <w:jc w:val="both"/>
        <w:rPr>
          <w:bCs/>
          <w:iCs/>
        </w:rPr>
      </w:pP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bCs/>
          <w:iCs/>
        </w:rPr>
        <w:t>I</w:t>
      </w:r>
      <w:r>
        <w:rPr>
          <w:bCs/>
          <w:iCs/>
        </w:rPr>
        <w:t>V</w:t>
      </w:r>
      <w:r w:rsidRPr="00EE5025">
        <w:rPr>
          <w:bCs/>
          <w:iCs/>
        </w:rPr>
        <w:t>. Uczestnicy konkursu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Do </w:t>
      </w:r>
      <w:r w:rsidRPr="00EE5025">
        <w:rPr>
          <w:bCs/>
          <w:iCs/>
        </w:rPr>
        <w:t>konkurs</w:t>
      </w:r>
      <w:r w:rsidRPr="00EE5025">
        <w:rPr>
          <w:iCs/>
        </w:rPr>
        <w:t>u mogą przystąpić organizacje pozarządowe, podmioty wymienione w art. 3 ust. 3 ustawy</w:t>
      </w:r>
      <w:r w:rsidRPr="00EE5025">
        <w:t xml:space="preserve"> </w:t>
      </w:r>
      <w:r w:rsidRPr="00EE5025">
        <w:rPr>
          <w:iCs/>
        </w:rPr>
        <w:t>z dnia 23 kwietnia 2003 r. o działalności pożytku publicznego i o wolontariacie           (Dz. U. Nr 96. poz. 873</w:t>
      </w:r>
      <w:r w:rsidRPr="00EE5025">
        <w:t xml:space="preserve"> </w:t>
      </w:r>
      <w:r w:rsidRPr="00EE5025">
        <w:rPr>
          <w:iCs/>
        </w:rPr>
        <w:t>z późniejszymi. zmianami.).</w:t>
      </w:r>
      <w:r w:rsidRPr="00EE5025">
        <w:t xml:space="preserve"> </w:t>
      </w:r>
    </w:p>
    <w:p w:rsidR="00AA08D7" w:rsidRDefault="00AA08D7" w:rsidP="00AA08D7">
      <w:pPr>
        <w:shd w:val="clear" w:color="auto" w:fill="FFFFFF"/>
        <w:spacing w:line="360" w:lineRule="auto"/>
        <w:jc w:val="both"/>
      </w:pPr>
      <w:r w:rsidRPr="00EE5025">
        <w:t> </w:t>
      </w:r>
    </w:p>
    <w:p w:rsidR="00AA08D7" w:rsidRPr="00BB109F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 w:rsidRPr="00BB109F">
        <w:rPr>
          <w:b/>
        </w:rPr>
        <w:t>V</w:t>
      </w:r>
      <w:r w:rsidRPr="00BB109F">
        <w:rPr>
          <w:b/>
          <w:bCs/>
          <w:iCs/>
        </w:rPr>
        <w:t>. Termin i warunki realizacji zadania</w:t>
      </w:r>
      <w:r w:rsidRPr="00BB109F">
        <w:rPr>
          <w:b/>
        </w:rPr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Zadanie musi być realizowane od momentu podp</w:t>
      </w:r>
      <w:r>
        <w:rPr>
          <w:iCs/>
        </w:rPr>
        <w:t>isania umowy do  31 grudnia 2011</w:t>
      </w:r>
      <w:r w:rsidRPr="00EE5025">
        <w:rPr>
          <w:iCs/>
        </w:rPr>
        <w:t xml:space="preserve"> r., </w:t>
      </w:r>
      <w:r w:rsidRPr="00EE5025">
        <w:rPr>
          <w:iCs/>
        </w:rPr>
        <w:br/>
        <w:t>Podmioty, które zadanie to realizują powinny posiadać niezbędne doświadczenie                      i spełniać wymogi</w:t>
      </w:r>
      <w:r w:rsidRPr="00EE5025">
        <w:t xml:space="preserve"> </w:t>
      </w:r>
      <w:r w:rsidRPr="00EE5025">
        <w:rPr>
          <w:iCs/>
        </w:rPr>
        <w:t>formalne określone w ustawie z dnia 24 kwietnia 2003 r. o działalności pożytku publicznego i o</w:t>
      </w:r>
      <w:r w:rsidRPr="00EE5025">
        <w:t xml:space="preserve"> </w:t>
      </w:r>
      <w:r w:rsidRPr="00EE5025">
        <w:rPr>
          <w:iCs/>
        </w:rPr>
        <w:t xml:space="preserve">wolontariacie (Dz. U. Nr 96, poz. 873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>. zm.) i rozporządzeniu Ministra Pracy i</w:t>
      </w:r>
      <w:r w:rsidRPr="00EE5025">
        <w:t xml:space="preserve"> </w:t>
      </w:r>
      <w:r w:rsidRPr="00EE5025">
        <w:rPr>
          <w:iCs/>
        </w:rPr>
        <w:t xml:space="preserve">Polityki Społecznej z dnia 27 grudnia  2005 r. w sprawie </w:t>
      </w:r>
      <w:r w:rsidRPr="00EE5025">
        <w:rPr>
          <w:bCs/>
        </w:rPr>
        <w:t>wzoru oferty realizacji zadania publicznego, ramowego wzoru umowy o wykonanie zadania publicznego           i wzoru sprawozdania z wykonania tego zadania</w:t>
      </w:r>
      <w:r w:rsidRPr="00EE5025">
        <w:rPr>
          <w:iCs/>
        </w:rPr>
        <w:t xml:space="preserve"> (Dz. U. Nr 264, poz. 2207).</w:t>
      </w:r>
      <w:r w:rsidRPr="00EE5025">
        <w:t xml:space="preserve"> </w:t>
      </w:r>
    </w:p>
    <w:p w:rsidR="00AA08D7" w:rsidRPr="00BB109F" w:rsidRDefault="00AA08D7" w:rsidP="00AA08D7">
      <w:pPr>
        <w:shd w:val="clear" w:color="auto" w:fill="FFFFFF"/>
        <w:spacing w:line="360" w:lineRule="auto"/>
        <w:jc w:val="both"/>
        <w:rPr>
          <w:b/>
          <w:bCs/>
          <w:iCs/>
        </w:rPr>
      </w:pPr>
    </w:p>
    <w:p w:rsidR="00AA08D7" w:rsidRPr="00BB109F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 w:rsidRPr="00BB109F">
        <w:rPr>
          <w:b/>
          <w:bCs/>
          <w:iCs/>
        </w:rPr>
        <w:t>VI. Termin składania ofert</w:t>
      </w:r>
      <w:r w:rsidRPr="00BB109F">
        <w:rPr>
          <w:b/>
        </w:rPr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1. Oferty należy przesłać pocztą lub złożyć w sekretariacie Urzędu Gminy w Stepnicy, ul. Kościuszki 4, 72 - 112 Stepnica</w:t>
      </w:r>
      <w:r w:rsidRPr="00EE5025">
        <w:t xml:space="preserve"> (</w:t>
      </w:r>
      <w:proofErr w:type="spellStart"/>
      <w:r w:rsidRPr="00EE5025">
        <w:t>pok</w:t>
      </w:r>
      <w:proofErr w:type="spellEnd"/>
      <w:r w:rsidRPr="00EE5025">
        <w:t xml:space="preserve"> nr 6) </w:t>
      </w:r>
      <w:r w:rsidRPr="00EE5025">
        <w:rPr>
          <w:iCs/>
        </w:rPr>
        <w:t xml:space="preserve">w nieprzekraczalnym terminie </w:t>
      </w:r>
      <w:r w:rsidRPr="009514BC">
        <w:rPr>
          <w:b/>
          <w:bCs/>
          <w:iCs/>
        </w:rPr>
        <w:t>do dnia </w:t>
      </w:r>
      <w:r>
        <w:rPr>
          <w:b/>
          <w:bCs/>
          <w:iCs/>
        </w:rPr>
        <w:t>17 stycznia 2011</w:t>
      </w:r>
      <w:r w:rsidRPr="009514BC">
        <w:rPr>
          <w:b/>
          <w:bCs/>
          <w:iCs/>
        </w:rPr>
        <w:t xml:space="preserve"> r</w:t>
      </w:r>
      <w:r>
        <w:rPr>
          <w:b/>
          <w:bCs/>
          <w:iCs/>
        </w:rPr>
        <w:t>.</w:t>
      </w:r>
      <w:r w:rsidRPr="009514BC">
        <w:rPr>
          <w:b/>
          <w:bCs/>
          <w:iCs/>
        </w:rPr>
        <w:t xml:space="preserve"> do godz. 15.30.</w:t>
      </w:r>
      <w:r w:rsidRPr="00EE5025">
        <w:rPr>
          <w:bCs/>
          <w:iCs/>
        </w:rPr>
        <w:t xml:space="preserve"> </w:t>
      </w:r>
      <w:r w:rsidRPr="00EE5025">
        <w:rPr>
          <w:iCs/>
        </w:rPr>
        <w:t>liczy się termin wpłynięcia ofert do Urzędu.</w:t>
      </w:r>
      <w:r w:rsidRPr="00EE5025">
        <w:t xml:space="preserve"> </w:t>
      </w:r>
      <w:r w:rsidRPr="00EE5025">
        <w:rPr>
          <w:iCs/>
        </w:rPr>
        <w:t xml:space="preserve">Oferta nie złożona we wskazanym terminie nie będzie objęta procedura </w:t>
      </w:r>
      <w:r w:rsidRPr="00EE5025">
        <w:rPr>
          <w:bCs/>
          <w:iCs/>
        </w:rPr>
        <w:t>konkurs</w:t>
      </w:r>
      <w:r w:rsidRPr="00EE5025">
        <w:rPr>
          <w:iCs/>
        </w:rPr>
        <w:t>ową.</w:t>
      </w:r>
      <w:r w:rsidRPr="00EE5025">
        <w:t xml:space="preserve"> </w:t>
      </w:r>
    </w:p>
    <w:p w:rsidR="00AA08D7" w:rsidRDefault="00AA08D7" w:rsidP="00AA08D7">
      <w:pPr>
        <w:shd w:val="clear" w:color="auto" w:fill="FFFFFF"/>
        <w:spacing w:line="360" w:lineRule="auto"/>
        <w:jc w:val="both"/>
        <w:rPr>
          <w:iCs/>
        </w:rPr>
      </w:pPr>
      <w:r w:rsidRPr="00EE5025">
        <w:rPr>
          <w:iCs/>
        </w:rPr>
        <w:t>2. Oferta musi spełniać wymagania wyszczególnione w art. 14 ustawy z dnia 23 kwietnia 2003 r. o</w:t>
      </w:r>
      <w:r w:rsidRPr="00EE5025">
        <w:t xml:space="preserve"> </w:t>
      </w:r>
      <w:r w:rsidRPr="00EE5025">
        <w:rPr>
          <w:iCs/>
        </w:rPr>
        <w:t xml:space="preserve">działalności pożytku publicznego i o wolontariacie (Dz. U. Nr 96, poz. 873             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>. zm.) i</w:t>
      </w:r>
      <w:r w:rsidRPr="00EE5025">
        <w:t xml:space="preserve"> </w:t>
      </w:r>
      <w:r w:rsidRPr="00EE5025">
        <w:rPr>
          <w:iCs/>
        </w:rPr>
        <w:t>rozporządzeniu Ministra Pracy i Polityki Społecznej z dnia 27 grudnia 2005 r. w</w:t>
      </w:r>
      <w:r w:rsidRPr="00EE5025">
        <w:t xml:space="preserve"> sprawie </w:t>
      </w:r>
      <w:r w:rsidRPr="00EE5025">
        <w:rPr>
          <w:bCs/>
        </w:rPr>
        <w:t>wzoru oferty realizacji zadania publicznego, ramowego wzoru umowy                        o wykonanie zadania publicznego i wzoru sprawozdania z wykonania tego zadania</w:t>
      </w:r>
      <w:r w:rsidRPr="00EE5025">
        <w:rPr>
          <w:iCs/>
        </w:rPr>
        <w:t xml:space="preserve"> (Dz. U.   Nr 264, poz. 2207) </w:t>
      </w:r>
    </w:p>
    <w:p w:rsidR="00AA08D7" w:rsidRPr="009D082E" w:rsidRDefault="00AA08D7" w:rsidP="00AA08D7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color w:val="000000"/>
        </w:rPr>
      </w:pPr>
      <w:r w:rsidRPr="009D082E">
        <w:rPr>
          <w:color w:val="000000"/>
        </w:rPr>
        <w:t>Do oferty należy dołączyć następujące załączniki:</w:t>
      </w:r>
    </w:p>
    <w:p w:rsidR="00AA08D7" w:rsidRPr="009D082E" w:rsidRDefault="00AA08D7" w:rsidP="00AA08D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D082E">
        <w:rPr>
          <w:color w:val="000000"/>
        </w:rPr>
        <w:t>aktualny odpis z rejestru lub odpowiednio wyciąg z ewidencji lub inne dokumenty potwierdzające status prawny oferenta i umocowanie osób go reprezentujących (wystawione nie później niż 6 miesięcy przed złożeniem oferty);</w:t>
      </w:r>
    </w:p>
    <w:p w:rsidR="00AA08D7" w:rsidRPr="009D082E" w:rsidRDefault="00AA08D7" w:rsidP="00AA08D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082E">
        <w:rPr>
          <w:color w:val="000000"/>
        </w:rPr>
        <w:t>sprawozdanie merytoryczne i finansowe z działalności podmiotu za ubiegły rok (w przypadku krótszej działalności za okres tej działalności);</w:t>
      </w:r>
    </w:p>
    <w:p w:rsidR="00AA08D7" w:rsidRPr="009D082E" w:rsidRDefault="00AA08D7" w:rsidP="00AA08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statut.</w:t>
      </w:r>
    </w:p>
    <w:p w:rsidR="00AA08D7" w:rsidRPr="009D082E" w:rsidRDefault="00AA08D7" w:rsidP="00AA08D7">
      <w:pPr>
        <w:shd w:val="clear" w:color="auto" w:fill="FFFFFF"/>
        <w:jc w:val="both"/>
        <w:rPr>
          <w:color w:val="000000"/>
        </w:rPr>
      </w:pP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</w:p>
    <w:p w:rsidR="00AA08D7" w:rsidRPr="0013637C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 w:rsidRPr="0013637C">
        <w:rPr>
          <w:b/>
          <w:bCs/>
          <w:iCs/>
        </w:rPr>
        <w:t>VII. Termin, tryb i kryteria stosowane przy dokonywaniu wyboru oferty</w:t>
      </w:r>
      <w:r w:rsidRPr="0013637C">
        <w:rPr>
          <w:b/>
        </w:rPr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1. Otwarcie ofert nastąpi w </w:t>
      </w:r>
      <w:r>
        <w:rPr>
          <w:iCs/>
        </w:rPr>
        <w:t>przeciągu 7 dni</w:t>
      </w:r>
      <w:r w:rsidRPr="00EE5025">
        <w:rPr>
          <w:iCs/>
        </w:rPr>
        <w:t xml:space="preserve"> po dniu, w którym upłynął termin składania ofert.</w:t>
      </w:r>
      <w:r w:rsidRPr="00EE5025">
        <w:t xml:space="preserve"> </w:t>
      </w:r>
      <w:r w:rsidRPr="00EE5025">
        <w:rPr>
          <w:iCs/>
        </w:rPr>
        <w:t xml:space="preserve">Ogłoszenie zawierające rozstrzygniecie </w:t>
      </w:r>
      <w:r w:rsidRPr="00EE5025">
        <w:rPr>
          <w:bCs/>
          <w:iCs/>
        </w:rPr>
        <w:t>konkurs</w:t>
      </w:r>
      <w:r w:rsidRPr="00EE5025">
        <w:rPr>
          <w:iCs/>
        </w:rPr>
        <w:t>u ofert zostanie zamieszczone na tablicy ogłoszeń Urzędu Gminy w Stepnicy oraz na stronie</w:t>
      </w:r>
      <w:r w:rsidRPr="00EE5025">
        <w:t xml:space="preserve"> </w:t>
      </w:r>
      <w:r w:rsidRPr="00EE5025">
        <w:rPr>
          <w:iCs/>
        </w:rPr>
        <w:t xml:space="preserve">Biuletynu Informacji Publicznej Gminy Stepnica w terminie </w:t>
      </w:r>
      <w:r>
        <w:rPr>
          <w:iCs/>
        </w:rPr>
        <w:t>14</w:t>
      </w:r>
      <w:r w:rsidRPr="00EE5025">
        <w:rPr>
          <w:iCs/>
        </w:rPr>
        <w:t xml:space="preserve"> dni od dnia otwarcia ofert.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2. Oceny merytorycznej złożonych ofert dokonuje komisja </w:t>
      </w:r>
      <w:r w:rsidRPr="00EE5025">
        <w:rPr>
          <w:bCs/>
          <w:iCs/>
        </w:rPr>
        <w:t>konkurs</w:t>
      </w:r>
      <w:r w:rsidRPr="00EE5025">
        <w:rPr>
          <w:iCs/>
        </w:rPr>
        <w:t>owa powołana zarządzeniem Wójta sporządzając pisemny protokół i kwalifikując złożone oferty do otrzymania dotacji.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3. W przypadku, gdy suma dofinansowania zgłoszonych ofert przekracza wysokość środków</w:t>
      </w:r>
      <w:r w:rsidRPr="00EE5025">
        <w:t xml:space="preserve"> </w:t>
      </w:r>
      <w:r w:rsidRPr="00EE5025">
        <w:rPr>
          <w:iCs/>
        </w:rPr>
        <w:t>przeznaczonych na wsparcie zadania, Wójt Gminy zastrzega sobie możliwość zmniejszenia</w:t>
      </w:r>
      <w:r w:rsidRPr="00EE5025">
        <w:t xml:space="preserve"> </w:t>
      </w:r>
      <w:r w:rsidRPr="00EE5025">
        <w:rPr>
          <w:iCs/>
        </w:rPr>
        <w:t>wysokości dofinansowania, stosownie do posiadanych środków. W przypadku zaistnienia</w:t>
      </w:r>
      <w:r w:rsidRPr="00EE5025">
        <w:t xml:space="preserve"> </w:t>
      </w:r>
      <w:r w:rsidRPr="00EE5025">
        <w:rPr>
          <w:iCs/>
        </w:rPr>
        <w:t>konieczności zmniejszenia kwoty dotacji w stosunku do wnioskowanej przez oferentów, nie będą oni</w:t>
      </w:r>
      <w:r w:rsidRPr="00EE5025">
        <w:t xml:space="preserve"> </w:t>
      </w:r>
      <w:r w:rsidRPr="00EE5025">
        <w:rPr>
          <w:iCs/>
        </w:rPr>
        <w:t>związani złożonymi ofertami.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4. Komisja </w:t>
      </w:r>
      <w:r w:rsidRPr="00EE5025">
        <w:rPr>
          <w:bCs/>
          <w:iCs/>
        </w:rPr>
        <w:t>konkurs</w:t>
      </w:r>
      <w:r w:rsidRPr="00EE5025">
        <w:rPr>
          <w:iCs/>
        </w:rPr>
        <w:t>owa rozpatrzy złożone oferty biorąc pod uwagę następujące kryteria: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1) merytoryczna wartość oferty,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2) koszty wykonania zadania, w tym wysokość wkładu własnego podmiotu i udziału innych źródeł</w:t>
      </w:r>
      <w:r w:rsidRPr="00EE5025">
        <w:t xml:space="preserve"> </w:t>
      </w:r>
      <w:r w:rsidRPr="00EE5025">
        <w:rPr>
          <w:iCs/>
        </w:rPr>
        <w:t>finansowania,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3) doświadczenie i przygotowanie zawodowe kadry.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4) dotychczasowe osiągnięcia w pracy z dziećmi i młodzieżą w realizacji tego typu zadań.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5) zgodność zadań przedstawionych w ofercie z celami statutowymi podmiotu,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6) innowacyjność projektu,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7) oceny kalkulacji kosztów zadania, w odniesieniu do zakresu rzeczowego zadania,</w:t>
      </w:r>
      <w:r w:rsidRPr="00EE5025">
        <w:t xml:space="preserve"> </w:t>
      </w:r>
    </w:p>
    <w:p w:rsidR="00AA08D7" w:rsidRDefault="00AA08D7" w:rsidP="00AA08D7">
      <w:pPr>
        <w:shd w:val="clear" w:color="auto" w:fill="FFFFFF"/>
        <w:spacing w:line="360" w:lineRule="auto"/>
        <w:jc w:val="both"/>
      </w:pPr>
      <w:r w:rsidRPr="00EE5025">
        <w:rPr>
          <w:iCs/>
        </w:rPr>
        <w:t>8) możliwość realizacji zadania przez wnioskującego (zasoby kadrowe, rzeczowe).</w:t>
      </w:r>
      <w:r w:rsidRPr="00EE5025">
        <w:t xml:space="preserve"> </w:t>
      </w:r>
    </w:p>
    <w:p w:rsidR="00AA08D7" w:rsidRPr="009D082E" w:rsidRDefault="00AA08D7" w:rsidP="00AA08D7">
      <w:pPr>
        <w:shd w:val="clear" w:color="auto" w:fill="FFFFFF"/>
        <w:spacing w:line="360" w:lineRule="auto"/>
        <w:jc w:val="both"/>
      </w:pPr>
    </w:p>
    <w:p w:rsidR="00AA08D7" w:rsidRPr="0013637C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 w:rsidRPr="0013637C">
        <w:rPr>
          <w:b/>
          <w:bCs/>
          <w:iCs/>
        </w:rPr>
        <w:t>V</w:t>
      </w:r>
      <w:r>
        <w:rPr>
          <w:b/>
          <w:bCs/>
          <w:iCs/>
        </w:rPr>
        <w:t>II</w:t>
      </w:r>
      <w:r w:rsidRPr="0013637C">
        <w:rPr>
          <w:b/>
          <w:bCs/>
          <w:iCs/>
        </w:rPr>
        <w:t>I. Koszty zadania w 2008 r., 2009 r</w:t>
      </w:r>
      <w:r w:rsidRPr="0013637C">
        <w:rPr>
          <w:b/>
          <w:iCs/>
        </w:rPr>
        <w:t xml:space="preserve">., </w:t>
      </w:r>
      <w:r w:rsidRPr="0013637C">
        <w:rPr>
          <w:b/>
          <w:bCs/>
          <w:iCs/>
        </w:rPr>
        <w:t>2010 r.</w:t>
      </w:r>
    </w:p>
    <w:p w:rsidR="00AA08D7" w:rsidRDefault="00AA08D7" w:rsidP="00AA08D7">
      <w:pPr>
        <w:shd w:val="clear" w:color="auto" w:fill="FFFFFF"/>
        <w:spacing w:line="360" w:lineRule="auto"/>
        <w:jc w:val="both"/>
        <w:rPr>
          <w:iCs/>
        </w:rPr>
      </w:pPr>
      <w:r w:rsidRPr="00EE5025">
        <w:rPr>
          <w:iCs/>
        </w:rPr>
        <w:lastRenderedPageBreak/>
        <w:t>W latach 200</w:t>
      </w:r>
      <w:r>
        <w:rPr>
          <w:iCs/>
        </w:rPr>
        <w:t>8 - 2009</w:t>
      </w:r>
      <w:r w:rsidRPr="00EE5025">
        <w:rPr>
          <w:iCs/>
        </w:rPr>
        <w:t xml:space="preserve"> Gmina Stepnica dofinansowała </w:t>
      </w:r>
      <w:r>
        <w:rPr>
          <w:iCs/>
        </w:rPr>
        <w:t xml:space="preserve">tego typu zadania w kwocie 35 tys.  a </w:t>
      </w:r>
      <w:r>
        <w:rPr>
          <w:iCs/>
        </w:rPr>
        <w:br/>
        <w:t xml:space="preserve">w 2010 r. w kwocie  84 tys. zł.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t xml:space="preserve">Dodatkowych informacji na temat </w:t>
      </w:r>
      <w:r w:rsidRPr="00EE5025">
        <w:rPr>
          <w:bCs/>
        </w:rPr>
        <w:t>konkurs</w:t>
      </w:r>
      <w:r w:rsidRPr="00EE5025">
        <w:t>u udziela Maciej He</w:t>
      </w:r>
      <w:r>
        <w:t>rman  tel. 4188521 wew.  30</w:t>
      </w:r>
      <w:r w:rsidRPr="00EE5025">
        <w:t xml:space="preserve"> </w:t>
      </w:r>
    </w:p>
    <w:p w:rsidR="00AA08D7" w:rsidRPr="00EE5025" w:rsidRDefault="00AA08D7" w:rsidP="00AA08D7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t> </w:t>
      </w:r>
    </w:p>
    <w:p w:rsidR="00AA08D7" w:rsidRPr="00EE5025" w:rsidRDefault="00AA08D7" w:rsidP="00AA08D7">
      <w:pPr>
        <w:jc w:val="both"/>
      </w:pPr>
      <w:r w:rsidRPr="00EE5025">
        <w:t xml:space="preserve">Stepnica dnia </w:t>
      </w:r>
      <w:r>
        <w:t>22.12.2010</w:t>
      </w:r>
      <w:r w:rsidRPr="00EE5025">
        <w:t xml:space="preserve"> r. </w:t>
      </w: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Default="00AA08D7" w:rsidP="00AA08D7">
      <w:pPr>
        <w:rPr>
          <w:b/>
        </w:rPr>
      </w:pPr>
    </w:p>
    <w:p w:rsidR="00AA08D7" w:rsidRPr="002C0268" w:rsidRDefault="00AA08D7" w:rsidP="00AA08D7">
      <w:pPr>
        <w:ind w:left="5664" w:hanging="419"/>
        <w:jc w:val="both"/>
        <w:rPr>
          <w:sz w:val="22"/>
          <w:szCs w:val="22"/>
        </w:rPr>
      </w:pPr>
      <w:r w:rsidRPr="002C0268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2 </w:t>
      </w:r>
      <w:r w:rsidRPr="002C0268">
        <w:rPr>
          <w:sz w:val="22"/>
          <w:szCs w:val="22"/>
        </w:rPr>
        <w:t xml:space="preserve">do Zarządzenia Nr </w:t>
      </w:r>
      <w:r>
        <w:rPr>
          <w:sz w:val="22"/>
          <w:szCs w:val="22"/>
        </w:rPr>
        <w:t>83/2010</w:t>
      </w:r>
    </w:p>
    <w:p w:rsidR="00AA08D7" w:rsidRPr="002C0268" w:rsidRDefault="00AA08D7" w:rsidP="00AA08D7">
      <w:pPr>
        <w:ind w:left="5387"/>
        <w:jc w:val="both"/>
        <w:rPr>
          <w:sz w:val="22"/>
          <w:szCs w:val="22"/>
        </w:rPr>
      </w:pPr>
      <w:r w:rsidRPr="002C0268">
        <w:rPr>
          <w:sz w:val="22"/>
          <w:szCs w:val="22"/>
        </w:rPr>
        <w:t>Wójta Gminy Stepnica</w:t>
      </w:r>
    </w:p>
    <w:p w:rsidR="00AA08D7" w:rsidRPr="002C0268" w:rsidRDefault="00AA08D7" w:rsidP="00AA08D7">
      <w:pPr>
        <w:ind w:left="4956" w:firstLine="431"/>
        <w:jc w:val="both"/>
        <w:rPr>
          <w:sz w:val="22"/>
          <w:szCs w:val="22"/>
        </w:rPr>
      </w:pPr>
      <w:r w:rsidRPr="002C0268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22 </w:t>
      </w:r>
      <w:r w:rsidRPr="002C0268">
        <w:rPr>
          <w:sz w:val="22"/>
          <w:szCs w:val="22"/>
        </w:rPr>
        <w:t xml:space="preserve">grudnia </w:t>
      </w:r>
      <w:r>
        <w:rPr>
          <w:sz w:val="22"/>
          <w:szCs w:val="22"/>
        </w:rPr>
        <w:t xml:space="preserve"> 2010</w:t>
      </w:r>
      <w:r w:rsidRPr="002C0268">
        <w:rPr>
          <w:sz w:val="22"/>
          <w:szCs w:val="22"/>
        </w:rPr>
        <w:t xml:space="preserve">  roku</w:t>
      </w:r>
    </w:p>
    <w:p w:rsidR="00AA08D7" w:rsidRDefault="00AA08D7" w:rsidP="00AA08D7">
      <w:pPr>
        <w:jc w:val="both"/>
      </w:pPr>
    </w:p>
    <w:p w:rsidR="00AA08D7" w:rsidRDefault="00AA08D7" w:rsidP="00AA08D7">
      <w:pPr>
        <w:jc w:val="both"/>
      </w:pPr>
    </w:p>
    <w:p w:rsidR="00AA08D7" w:rsidRDefault="00AA08D7" w:rsidP="00AA08D7">
      <w:pPr>
        <w:jc w:val="center"/>
        <w:rPr>
          <w:b/>
        </w:rPr>
      </w:pPr>
      <w:r>
        <w:rPr>
          <w:b/>
        </w:rPr>
        <w:t xml:space="preserve">Regulamin Komisji Konkursowej </w:t>
      </w:r>
    </w:p>
    <w:p w:rsidR="00AA08D7" w:rsidRDefault="00AA08D7" w:rsidP="00AA08D7">
      <w:pPr>
        <w:jc w:val="center"/>
        <w:rPr>
          <w:b/>
        </w:rPr>
      </w:pPr>
    </w:p>
    <w:p w:rsidR="00AA08D7" w:rsidRDefault="00AA08D7" w:rsidP="00AA08D7">
      <w:pPr>
        <w:jc w:val="center"/>
        <w:rPr>
          <w:b/>
        </w:rPr>
      </w:pPr>
      <w:r>
        <w:rPr>
          <w:b/>
        </w:rPr>
        <w:t>§ 1.</w:t>
      </w:r>
    </w:p>
    <w:p w:rsidR="00AA08D7" w:rsidRDefault="00AA08D7" w:rsidP="00AA08D7">
      <w:pPr>
        <w:jc w:val="center"/>
        <w:rPr>
          <w:b/>
        </w:rPr>
      </w:pPr>
    </w:p>
    <w:p w:rsidR="00AA08D7" w:rsidRDefault="00AA08D7" w:rsidP="00AA08D7">
      <w:pPr>
        <w:numPr>
          <w:ilvl w:val="0"/>
          <w:numId w:val="1"/>
        </w:numPr>
        <w:jc w:val="both"/>
      </w:pPr>
      <w:r>
        <w:t>Komisja rozpoczyna działalność po upłynięciu terminu składania ofert.</w:t>
      </w:r>
    </w:p>
    <w:p w:rsidR="00AA08D7" w:rsidRDefault="00AA08D7" w:rsidP="00AA08D7">
      <w:pPr>
        <w:numPr>
          <w:ilvl w:val="0"/>
          <w:numId w:val="1"/>
        </w:numPr>
        <w:jc w:val="both"/>
      </w:pPr>
      <w:r>
        <w:t>Obecność członków komisji na jej posiedzeniu jest obowiązkowa.</w:t>
      </w:r>
    </w:p>
    <w:p w:rsidR="00AA08D7" w:rsidRDefault="00AA08D7" w:rsidP="00AA08D7">
      <w:pPr>
        <w:numPr>
          <w:ilvl w:val="0"/>
          <w:numId w:val="1"/>
        </w:numPr>
        <w:jc w:val="both"/>
      </w:pPr>
      <w:r>
        <w:t>Komisja podejmuje rozstrzygnięcia zwykłą większością głosów.</w:t>
      </w:r>
    </w:p>
    <w:p w:rsidR="00AA08D7" w:rsidRDefault="00AA08D7" w:rsidP="00AA08D7">
      <w:pPr>
        <w:numPr>
          <w:ilvl w:val="0"/>
          <w:numId w:val="1"/>
        </w:numPr>
        <w:jc w:val="both"/>
      </w:pPr>
      <w:r>
        <w:t>Pracą komisji kieruje Przewodniczący.</w:t>
      </w:r>
    </w:p>
    <w:p w:rsidR="00AA08D7" w:rsidRDefault="00AA08D7" w:rsidP="00AA08D7">
      <w:pPr>
        <w:jc w:val="both"/>
      </w:pPr>
    </w:p>
    <w:p w:rsidR="00AA08D7" w:rsidRDefault="00AA08D7" w:rsidP="00AA08D7">
      <w:pPr>
        <w:jc w:val="both"/>
      </w:pPr>
    </w:p>
    <w:p w:rsidR="00AA08D7" w:rsidRDefault="00AA08D7" w:rsidP="00AA08D7">
      <w:pPr>
        <w:jc w:val="center"/>
        <w:rPr>
          <w:b/>
        </w:rPr>
      </w:pPr>
      <w:r>
        <w:rPr>
          <w:b/>
        </w:rPr>
        <w:t>§ 2.</w:t>
      </w:r>
    </w:p>
    <w:p w:rsidR="00AA08D7" w:rsidRDefault="00AA08D7" w:rsidP="00AA08D7">
      <w:pPr>
        <w:jc w:val="center"/>
      </w:pPr>
    </w:p>
    <w:p w:rsidR="00AA08D7" w:rsidRDefault="00AA08D7" w:rsidP="00AA08D7">
      <w:pPr>
        <w:numPr>
          <w:ilvl w:val="0"/>
          <w:numId w:val="2"/>
        </w:numPr>
        <w:jc w:val="both"/>
      </w:pPr>
      <w:r>
        <w:t>Postępowanie konkursowe składa się z dwóch etapów.</w:t>
      </w:r>
    </w:p>
    <w:p w:rsidR="00AA08D7" w:rsidRDefault="00AA08D7" w:rsidP="00AA08D7">
      <w:pPr>
        <w:numPr>
          <w:ilvl w:val="0"/>
          <w:numId w:val="2"/>
        </w:numPr>
        <w:jc w:val="both"/>
      </w:pPr>
      <w:r>
        <w:t>W pierwszym etapie konkursu komisja konkursowa:</w:t>
      </w:r>
    </w:p>
    <w:p w:rsidR="00AA08D7" w:rsidRDefault="00AA08D7" w:rsidP="00AA08D7">
      <w:pPr>
        <w:numPr>
          <w:ilvl w:val="1"/>
          <w:numId w:val="2"/>
        </w:numPr>
        <w:jc w:val="both"/>
      </w:pPr>
      <w:r>
        <w:t>stwierdza prawidłowość ogłoszenia konkursu oraz liczbę złożonych ofert,</w:t>
      </w:r>
    </w:p>
    <w:p w:rsidR="00AA08D7" w:rsidRDefault="00AA08D7" w:rsidP="00AA08D7">
      <w:pPr>
        <w:numPr>
          <w:ilvl w:val="1"/>
          <w:numId w:val="2"/>
        </w:numPr>
        <w:jc w:val="both"/>
      </w:pPr>
      <w:r>
        <w:t>ocenia oferty pod względem formalnym według załącznika nr 1 do regulaminu.</w:t>
      </w:r>
    </w:p>
    <w:p w:rsidR="00AA08D7" w:rsidRDefault="00AA08D7" w:rsidP="00AA08D7">
      <w:pPr>
        <w:numPr>
          <w:ilvl w:val="0"/>
          <w:numId w:val="2"/>
        </w:numPr>
        <w:jc w:val="both"/>
      </w:pPr>
      <w:r>
        <w:t>W drugim etapie konkursu komisja konkursowa:</w:t>
      </w:r>
    </w:p>
    <w:p w:rsidR="00AA08D7" w:rsidRDefault="00AA08D7" w:rsidP="00AA08D7">
      <w:pPr>
        <w:numPr>
          <w:ilvl w:val="1"/>
          <w:numId w:val="2"/>
        </w:numPr>
        <w:jc w:val="both"/>
      </w:pPr>
      <w:r>
        <w:t>analizuje merytoryczną zawartość ofert i ocenia oferty zgodnie z punktacją określoną w ogłoszeniu o konkursie według wzoru określonego w załączniku nr 2 do regulaminu,</w:t>
      </w:r>
    </w:p>
    <w:p w:rsidR="00AA08D7" w:rsidRDefault="00AA08D7" w:rsidP="00AA08D7">
      <w:pPr>
        <w:numPr>
          <w:ilvl w:val="1"/>
          <w:numId w:val="2"/>
        </w:numPr>
        <w:jc w:val="both"/>
      </w:pPr>
      <w:r>
        <w:t>przygotowuje propozycje wyboru najkorzystniejszej oferty.</w:t>
      </w:r>
    </w:p>
    <w:p w:rsidR="00AA08D7" w:rsidRDefault="00AA08D7" w:rsidP="00AA08D7">
      <w:pPr>
        <w:jc w:val="both"/>
      </w:pPr>
    </w:p>
    <w:p w:rsidR="00AA08D7" w:rsidRDefault="00AA08D7" w:rsidP="00AA08D7">
      <w:pPr>
        <w:jc w:val="both"/>
      </w:pPr>
    </w:p>
    <w:p w:rsidR="00AA08D7" w:rsidRDefault="00AA08D7" w:rsidP="00AA08D7">
      <w:pPr>
        <w:jc w:val="center"/>
        <w:rPr>
          <w:b/>
        </w:rPr>
      </w:pPr>
      <w:r>
        <w:rPr>
          <w:b/>
        </w:rPr>
        <w:t>§ 3.</w:t>
      </w:r>
    </w:p>
    <w:p w:rsidR="00AA08D7" w:rsidRDefault="00AA08D7" w:rsidP="00AA08D7"/>
    <w:p w:rsidR="00AA08D7" w:rsidRDefault="00AA08D7" w:rsidP="00AA08D7">
      <w:r>
        <w:t>Z przebiegu konkursu komisja sporządza protokół, który powinien zawierać:</w:t>
      </w:r>
    </w:p>
    <w:p w:rsidR="00AA08D7" w:rsidRDefault="00AA08D7" w:rsidP="00AA08D7"/>
    <w:p w:rsidR="00AA08D7" w:rsidRDefault="00AA08D7" w:rsidP="00AA08D7">
      <w:pPr>
        <w:numPr>
          <w:ilvl w:val="0"/>
          <w:numId w:val="3"/>
        </w:numPr>
      </w:pPr>
      <w:r>
        <w:t>imiona i nazwiska członków komisji,</w:t>
      </w:r>
    </w:p>
    <w:p w:rsidR="00AA08D7" w:rsidRDefault="00AA08D7" w:rsidP="00AA08D7">
      <w:pPr>
        <w:numPr>
          <w:ilvl w:val="0"/>
          <w:numId w:val="3"/>
        </w:numPr>
      </w:pPr>
      <w:r>
        <w:t>liczbę zgłoszonych ofert,</w:t>
      </w:r>
    </w:p>
    <w:p w:rsidR="00AA08D7" w:rsidRDefault="00AA08D7" w:rsidP="00AA08D7">
      <w:pPr>
        <w:numPr>
          <w:ilvl w:val="0"/>
          <w:numId w:val="3"/>
        </w:numPr>
      </w:pPr>
      <w:r>
        <w:t>propozycje podziału środków,</w:t>
      </w:r>
    </w:p>
    <w:p w:rsidR="00AA08D7" w:rsidRDefault="00AA08D7" w:rsidP="00AA08D7">
      <w:pPr>
        <w:numPr>
          <w:ilvl w:val="0"/>
          <w:numId w:val="3"/>
        </w:numPr>
      </w:pPr>
      <w:r>
        <w:t>ewentualne uwagi członków komisji konkursowej.</w:t>
      </w:r>
    </w:p>
    <w:p w:rsidR="00AA08D7" w:rsidRDefault="00AA08D7" w:rsidP="00AA08D7"/>
    <w:p w:rsidR="00AA08D7" w:rsidRDefault="00AA08D7" w:rsidP="00AA08D7"/>
    <w:p w:rsidR="00AA08D7" w:rsidRDefault="00AA08D7" w:rsidP="00AA08D7">
      <w:pPr>
        <w:jc w:val="center"/>
        <w:rPr>
          <w:b/>
        </w:rPr>
      </w:pPr>
      <w:r>
        <w:rPr>
          <w:b/>
        </w:rPr>
        <w:t>§ 4.</w:t>
      </w:r>
    </w:p>
    <w:p w:rsidR="00AA08D7" w:rsidRDefault="00AA08D7" w:rsidP="00AA08D7">
      <w:pPr>
        <w:jc w:val="both"/>
      </w:pPr>
    </w:p>
    <w:p w:rsidR="00AA08D7" w:rsidRDefault="00AA08D7" w:rsidP="00AA08D7">
      <w:pPr>
        <w:jc w:val="both"/>
      </w:pPr>
      <w:r>
        <w:t xml:space="preserve">Postępowanie konkursowe komisja konkursowa przeprowadza także, gdy w konkursie została złożona jedna oferta. 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jc w:val="both"/>
      </w:pPr>
    </w:p>
    <w:p w:rsidR="00AA08D7" w:rsidRDefault="00AA08D7" w:rsidP="00AA08D7">
      <w:pPr>
        <w:ind w:left="1080"/>
        <w:jc w:val="right"/>
      </w:pPr>
      <w:r>
        <w:lastRenderedPageBreak/>
        <w:t>Załącznik Nr 1 do regulaminu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-142"/>
        <w:jc w:val="center"/>
      </w:pPr>
      <w:r>
        <w:t>………………………………………….…………………………………………………………</w:t>
      </w:r>
    </w:p>
    <w:p w:rsidR="00AA08D7" w:rsidRPr="002C0268" w:rsidRDefault="00AA08D7" w:rsidP="00AA08D7">
      <w:pPr>
        <w:ind w:left="-142" w:firstLine="142"/>
        <w:jc w:val="center"/>
        <w:rPr>
          <w:i/>
          <w:sz w:val="20"/>
          <w:szCs w:val="20"/>
        </w:rPr>
      </w:pPr>
      <w:r w:rsidRPr="002C0268">
        <w:rPr>
          <w:i/>
          <w:sz w:val="20"/>
          <w:szCs w:val="20"/>
        </w:rPr>
        <w:t>Tytuł oferty</w:t>
      </w:r>
    </w:p>
    <w:p w:rsidR="00AA08D7" w:rsidRDefault="00AA08D7" w:rsidP="00AA08D7">
      <w:pPr>
        <w:ind w:left="108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5760"/>
        <w:gridCol w:w="1260"/>
        <w:gridCol w:w="1260"/>
      </w:tblGrid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>Kryteria oceny formalnej</w:t>
            </w: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>TAK</w:t>
            </w: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 xml:space="preserve"> NIE</w:t>
            </w: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>1.</w:t>
            </w:r>
          </w:p>
        </w:tc>
        <w:tc>
          <w:tcPr>
            <w:tcW w:w="5760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both"/>
            </w:pPr>
            <w:r>
              <w:t>Oferta jest złożona przez kwalifikującego się oferenta.</w:t>
            </w:r>
          </w:p>
          <w:p w:rsidR="00AA08D7" w:rsidRDefault="00AA08D7" w:rsidP="00F960DB">
            <w:pPr>
              <w:jc w:val="center"/>
            </w:pP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both"/>
            </w:pPr>
            <w:r>
              <w:t>Oferta została złożona terminowo i w odpowiednim miejscu.</w:t>
            </w: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A08D7" w:rsidRDefault="00AA08D7" w:rsidP="00F960DB">
            <w:pPr>
              <w:jc w:val="center"/>
            </w:pPr>
          </w:p>
          <w:p w:rsidR="00AA08D7" w:rsidRDefault="00AA08D7" w:rsidP="00F960DB">
            <w:pPr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AA08D7" w:rsidRDefault="00AA08D7" w:rsidP="00F960DB">
            <w:pPr>
              <w:jc w:val="both"/>
            </w:pPr>
          </w:p>
          <w:p w:rsidR="00AA08D7" w:rsidRDefault="00AA08D7" w:rsidP="00F960DB">
            <w:pPr>
              <w:jc w:val="both"/>
            </w:pPr>
            <w:r>
              <w:t>Oferta jest złożona na właściwym druku oferty, jest kompletna i posiada wszystkie wymagane załączniki.</w:t>
            </w: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  <w:tc>
          <w:tcPr>
            <w:tcW w:w="1260" w:type="dxa"/>
          </w:tcPr>
          <w:p w:rsidR="00AA08D7" w:rsidRDefault="00AA08D7" w:rsidP="00F960DB">
            <w:pPr>
              <w:jc w:val="center"/>
            </w:pPr>
          </w:p>
        </w:tc>
      </w:tr>
    </w:tbl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 xml:space="preserve">Podpisy członków komisji 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………………………………….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………………………………….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right"/>
      </w:pPr>
      <w:r>
        <w:t>Załącznik Nr 2 do regulaminu</w:t>
      </w:r>
    </w:p>
    <w:p w:rsidR="00AA08D7" w:rsidRDefault="00AA08D7" w:rsidP="00AA08D7">
      <w:pPr>
        <w:ind w:left="1080"/>
        <w:jc w:val="right"/>
      </w:pPr>
    </w:p>
    <w:p w:rsidR="00AA08D7" w:rsidRDefault="00AA08D7" w:rsidP="00AA08D7">
      <w:pPr>
        <w:ind w:left="1080"/>
        <w:jc w:val="right"/>
      </w:pPr>
    </w:p>
    <w:p w:rsidR="00AA08D7" w:rsidRDefault="00AA08D7" w:rsidP="00AA08D7">
      <w:pPr>
        <w:ind w:left="1080"/>
        <w:jc w:val="right"/>
      </w:pPr>
    </w:p>
    <w:p w:rsidR="00AA08D7" w:rsidRDefault="00AA08D7" w:rsidP="00AA08D7">
      <w:pPr>
        <w:ind w:left="1080"/>
        <w:jc w:val="center"/>
        <w:rPr>
          <w:b/>
        </w:rPr>
      </w:pPr>
      <w:r>
        <w:rPr>
          <w:b/>
        </w:rPr>
        <w:t>Kryteria oceny merytorycznej</w:t>
      </w:r>
    </w:p>
    <w:p w:rsidR="00AA08D7" w:rsidRDefault="00AA08D7" w:rsidP="00AA08D7">
      <w:pPr>
        <w:ind w:left="1080"/>
        <w:jc w:val="center"/>
        <w:rPr>
          <w:b/>
        </w:rPr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-142"/>
        <w:jc w:val="center"/>
      </w:pPr>
      <w:r>
        <w:t>………………………………………….…………………………………………………………</w:t>
      </w:r>
    </w:p>
    <w:p w:rsidR="00AA08D7" w:rsidRPr="002C0268" w:rsidRDefault="00AA08D7" w:rsidP="00AA08D7">
      <w:pPr>
        <w:ind w:left="1080" w:hanging="1080"/>
        <w:jc w:val="center"/>
        <w:rPr>
          <w:i/>
          <w:sz w:val="20"/>
          <w:szCs w:val="20"/>
        </w:rPr>
      </w:pPr>
      <w:r w:rsidRPr="002C0268">
        <w:rPr>
          <w:i/>
          <w:sz w:val="20"/>
          <w:szCs w:val="20"/>
        </w:rPr>
        <w:t>Tytuł oferty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tbl>
      <w:tblPr>
        <w:tblW w:w="9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5954"/>
        <w:gridCol w:w="1289"/>
        <w:gridCol w:w="1620"/>
      </w:tblGrid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nil"/>
              <w:left w:val="nil"/>
            </w:tcBorders>
          </w:tcPr>
          <w:p w:rsidR="00AA08D7" w:rsidRDefault="00AA08D7" w:rsidP="00F960DB">
            <w:pPr>
              <w:jc w:val="both"/>
            </w:pPr>
          </w:p>
        </w:tc>
        <w:tc>
          <w:tcPr>
            <w:tcW w:w="1289" w:type="dxa"/>
          </w:tcPr>
          <w:p w:rsidR="00AA08D7" w:rsidRDefault="00AA08D7" w:rsidP="00F960DB">
            <w:pPr>
              <w:jc w:val="both"/>
            </w:pPr>
            <w:r>
              <w:t>Skala punktacji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  <w:r>
              <w:t>Przyznane punkty</w:t>
            </w: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ind w:left="-223" w:firstLine="11"/>
              <w:jc w:val="both"/>
            </w:pPr>
            <w:r>
              <w:rPr>
                <w:iCs/>
              </w:rPr>
              <w:t xml:space="preserve">    m</w:t>
            </w:r>
            <w:r w:rsidRPr="00EE5025">
              <w:rPr>
                <w:iCs/>
              </w:rPr>
              <w:t>erytoryczna wartość oferty,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koszty wykonania zadania, w tym wysokość wkładu własnego podmiotu i udziału innych źródeł</w:t>
            </w:r>
            <w:r w:rsidRPr="00EE5025">
              <w:t xml:space="preserve"> </w:t>
            </w:r>
            <w:r w:rsidRPr="00EE5025">
              <w:rPr>
                <w:iCs/>
              </w:rPr>
              <w:t>finansowania,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</w:pPr>
          </w:p>
          <w:p w:rsidR="00AA08D7" w:rsidRDefault="00AA08D7" w:rsidP="00F960DB">
            <w:pPr>
              <w:ind w:left="426"/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doświadczenie i przygotowanie zawodowe kadry.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 xml:space="preserve">dotychczasowe osiągnięcia w pracy </w:t>
            </w:r>
            <w:r>
              <w:rPr>
                <w:iCs/>
              </w:rPr>
              <w:t>przy</w:t>
            </w:r>
            <w:r w:rsidRPr="00EE5025">
              <w:rPr>
                <w:iCs/>
              </w:rPr>
              <w:t xml:space="preserve"> realizacji tego typu zadań.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zgodność zadań przedstawionych w ofercie z celami statutowymi podmiotu,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innowacyjność projektu,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oceny kalkulacji kosztów zadania, w odniesieniu do zakresu rzeczowego zadania,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A08D7" w:rsidRDefault="00AA08D7" w:rsidP="00AA08D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54" w:type="dxa"/>
          </w:tcPr>
          <w:p w:rsidR="00AA08D7" w:rsidRDefault="00AA08D7" w:rsidP="00F960DB">
            <w:pPr>
              <w:jc w:val="both"/>
            </w:pPr>
            <w:r w:rsidRPr="00EE5025">
              <w:rPr>
                <w:iCs/>
              </w:rPr>
              <w:t>możliwość realizacji zadania przez wnioskującego (zasoby kadrowe, rzeczowe).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>1-5</w:t>
            </w:r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  <w:tr w:rsidR="00AA08D7" w:rsidTr="00F960DB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vAlign w:val="center"/>
          </w:tcPr>
          <w:p w:rsidR="00AA08D7" w:rsidRPr="00EE5025" w:rsidRDefault="00AA08D7" w:rsidP="00F960DB">
            <w:pPr>
              <w:jc w:val="center"/>
              <w:rPr>
                <w:iCs/>
              </w:rPr>
            </w:pPr>
            <w:r>
              <w:rPr>
                <w:iCs/>
              </w:rPr>
              <w:t>Suma</w:t>
            </w:r>
          </w:p>
        </w:tc>
        <w:tc>
          <w:tcPr>
            <w:tcW w:w="1289" w:type="dxa"/>
          </w:tcPr>
          <w:p w:rsidR="00AA08D7" w:rsidRDefault="00AA08D7" w:rsidP="00F960DB">
            <w:pPr>
              <w:jc w:val="center"/>
            </w:pPr>
            <w:r>
              <w:t xml:space="preserve">max 40 </w:t>
            </w:r>
            <w:proofErr w:type="spellStart"/>
            <w:r>
              <w:t>pkt</w:t>
            </w:r>
            <w:proofErr w:type="spellEnd"/>
          </w:p>
        </w:tc>
        <w:tc>
          <w:tcPr>
            <w:tcW w:w="1620" w:type="dxa"/>
          </w:tcPr>
          <w:p w:rsidR="00AA08D7" w:rsidRDefault="00AA08D7" w:rsidP="00F960DB">
            <w:pPr>
              <w:jc w:val="both"/>
            </w:pPr>
          </w:p>
        </w:tc>
      </w:tr>
    </w:tbl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 xml:space="preserve">Podpisy członków komisji 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………………………………….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  <w:r>
        <w:t>………………………………….</w:t>
      </w:r>
    </w:p>
    <w:p w:rsidR="00AA08D7" w:rsidRDefault="00AA08D7" w:rsidP="00AA08D7">
      <w:pPr>
        <w:ind w:left="1080"/>
        <w:jc w:val="both"/>
      </w:pPr>
    </w:p>
    <w:p w:rsidR="00AA08D7" w:rsidRDefault="00AA08D7" w:rsidP="00AA08D7">
      <w:pPr>
        <w:ind w:left="1080"/>
        <w:jc w:val="both"/>
      </w:pPr>
    </w:p>
    <w:p w:rsidR="00573B5F" w:rsidRDefault="00573B5F"/>
    <w:sectPr w:rsidR="0057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88D"/>
    <w:multiLevelType w:val="hybridMultilevel"/>
    <w:tmpl w:val="7D046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22835"/>
    <w:multiLevelType w:val="hybridMultilevel"/>
    <w:tmpl w:val="8A346ACC"/>
    <w:lvl w:ilvl="0" w:tplc="55E0E4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C7597"/>
    <w:multiLevelType w:val="hybridMultilevel"/>
    <w:tmpl w:val="DC6A7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A920590"/>
    <w:multiLevelType w:val="hybridMultilevel"/>
    <w:tmpl w:val="8682A8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A1C46"/>
    <w:multiLevelType w:val="hybridMultilevel"/>
    <w:tmpl w:val="403CC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D7"/>
    <w:rsid w:val="00573B5F"/>
    <w:rsid w:val="00A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A08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A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1316</Words>
  <Characters>7901</Characters>
  <Application>Microsoft Office Word</Application>
  <DocSecurity>0</DocSecurity>
  <Lines>65</Lines>
  <Paragraphs>18</Paragraphs>
  <ScaleCrop>false</ScaleCrop>
  <Company>UG Stepnica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2010-12-27T21:14:00Z</dcterms:created>
  <dcterms:modified xsi:type="dcterms:W3CDTF">2010-12-27T21:16:00Z</dcterms:modified>
</cp:coreProperties>
</file>