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9E5" w:rsidRDefault="003A49E5" w:rsidP="003A49E5">
      <w:pPr>
        <w:rPr>
          <w:sz w:val="28"/>
          <w:szCs w:val="28"/>
        </w:rPr>
      </w:pPr>
    </w:p>
    <w:p w:rsidR="003A49E5" w:rsidRDefault="003A49E5" w:rsidP="003A49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a w i a d o m i e n i e</w:t>
      </w:r>
    </w:p>
    <w:p w:rsidR="003A49E5" w:rsidRDefault="003A49E5" w:rsidP="003A49E5">
      <w:pPr>
        <w:jc w:val="both"/>
      </w:pPr>
      <w:r>
        <w:t>Zawia</w:t>
      </w:r>
      <w:r w:rsidR="006F7C01">
        <w:t>damiam, że w dniu 16 lutego 2012</w:t>
      </w:r>
      <w:r>
        <w:t xml:space="preserve"> r. o godzinie 16</w:t>
      </w:r>
      <w:r>
        <w:rPr>
          <w:vertAlign w:val="superscript"/>
        </w:rPr>
        <w:t>00</w:t>
      </w:r>
      <w:r>
        <w:t xml:space="preserve"> w sali konferencyjnej                               w Urzędzie Gminy w Stepnicy odbędą się obrady XI Sesji Rady Gminy Stepnica</w:t>
      </w:r>
    </w:p>
    <w:p w:rsidR="003A49E5" w:rsidRDefault="003A49E5" w:rsidP="003A49E5">
      <w:pPr>
        <w:jc w:val="both"/>
      </w:pPr>
    </w:p>
    <w:p w:rsidR="003A49E5" w:rsidRDefault="003A49E5" w:rsidP="003A49E5">
      <w:pPr>
        <w:jc w:val="both"/>
      </w:pPr>
      <w:r>
        <w:t xml:space="preserve">                                                                        Przewodnicząca Rady Gminy Stepnica</w:t>
      </w:r>
    </w:p>
    <w:p w:rsidR="003A49E5" w:rsidRDefault="003A49E5" w:rsidP="003A49E5">
      <w:pPr>
        <w:tabs>
          <w:tab w:val="left" w:pos="2040"/>
        </w:tabs>
      </w:pPr>
      <w:r>
        <w:t xml:space="preserve">                                                                               </w:t>
      </w:r>
    </w:p>
    <w:p w:rsidR="003A49E5" w:rsidRDefault="003A49E5" w:rsidP="003A49E5">
      <w:pPr>
        <w:tabs>
          <w:tab w:val="left" w:pos="2040"/>
        </w:tabs>
      </w:pPr>
      <w:r>
        <w:t xml:space="preserve">                                                                                              Ewa Karmazyn</w:t>
      </w:r>
    </w:p>
    <w:p w:rsidR="003A49E5" w:rsidRDefault="003A49E5" w:rsidP="003A49E5">
      <w:pPr>
        <w:tabs>
          <w:tab w:val="left" w:pos="2040"/>
        </w:tabs>
      </w:pPr>
    </w:p>
    <w:p w:rsidR="003A49E5" w:rsidRDefault="003A49E5" w:rsidP="003A49E5">
      <w:pPr>
        <w:tabs>
          <w:tab w:val="left" w:pos="2040"/>
        </w:tabs>
      </w:pPr>
    </w:p>
    <w:p w:rsidR="003A49E5" w:rsidRDefault="003A49E5" w:rsidP="003A49E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Proponowany Porządek obrad</w:t>
      </w:r>
    </w:p>
    <w:p w:rsidR="003A49E5" w:rsidRDefault="003A49E5" w:rsidP="003A49E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XI Sesji Rady Gminy</w:t>
      </w:r>
    </w:p>
    <w:p w:rsidR="003A49E5" w:rsidRDefault="003A49E5" w:rsidP="003A49E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dniu  16 lutego 2012 r.</w:t>
      </w:r>
    </w:p>
    <w:p w:rsidR="00EA5E57" w:rsidRDefault="00EA5E57" w:rsidP="00EA5E57">
      <w:pPr>
        <w:jc w:val="both"/>
        <w:rPr>
          <w:b/>
        </w:rPr>
      </w:pPr>
      <w:r>
        <w:rPr>
          <w:b/>
        </w:rPr>
        <w:t>I. Sprawy regulaminowe:</w:t>
      </w:r>
    </w:p>
    <w:p w:rsidR="00EA5E57" w:rsidRDefault="00EA5E57" w:rsidP="00EA5E57">
      <w:pPr>
        <w:numPr>
          <w:ilvl w:val="1"/>
          <w:numId w:val="1"/>
        </w:numPr>
        <w:tabs>
          <w:tab w:val="clear" w:pos="397"/>
          <w:tab w:val="num" w:pos="113"/>
        </w:tabs>
        <w:spacing w:line="276" w:lineRule="auto"/>
        <w:ind w:left="340"/>
        <w:jc w:val="both"/>
      </w:pPr>
      <w:r>
        <w:t>stwierdzenie quorum,</w:t>
      </w:r>
    </w:p>
    <w:p w:rsidR="00EA5E57" w:rsidRDefault="00EA5E57" w:rsidP="00EA5E57">
      <w:pPr>
        <w:numPr>
          <w:ilvl w:val="1"/>
          <w:numId w:val="1"/>
        </w:numPr>
        <w:tabs>
          <w:tab w:val="clear" w:pos="397"/>
          <w:tab w:val="num" w:pos="113"/>
        </w:tabs>
        <w:spacing w:line="276" w:lineRule="auto"/>
        <w:ind w:left="340"/>
        <w:jc w:val="both"/>
      </w:pPr>
      <w:r>
        <w:t>przyjęcie porządku obrad,</w:t>
      </w:r>
    </w:p>
    <w:p w:rsidR="00EA5E57" w:rsidRDefault="00EA5E57" w:rsidP="00EA5E57">
      <w:pPr>
        <w:numPr>
          <w:ilvl w:val="1"/>
          <w:numId w:val="1"/>
        </w:numPr>
        <w:tabs>
          <w:tab w:val="clear" w:pos="397"/>
          <w:tab w:val="num" w:pos="113"/>
        </w:tabs>
        <w:spacing w:line="276" w:lineRule="auto"/>
        <w:ind w:left="340"/>
        <w:jc w:val="both"/>
      </w:pPr>
      <w:r>
        <w:t>przyjęcie protokołu Nr X/11 z dnia 21 grudnia  2011 r.</w:t>
      </w:r>
    </w:p>
    <w:p w:rsidR="00EA5E57" w:rsidRDefault="00EA5E57" w:rsidP="00EA5E5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II.Sprawozdanie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z wysokości średnich wynagrodzeń nauczycieli na poszczególnych stopniach awansu zawodowego w szkołach prowadzonych przez Gminę Stepnica                              za rok  2011.</w:t>
      </w:r>
    </w:p>
    <w:p w:rsidR="00EA5E57" w:rsidRDefault="00EA5E57" w:rsidP="00EA5E5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III.Podjęcie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uchwał w sprawie:</w:t>
      </w:r>
    </w:p>
    <w:p w:rsidR="00EA5E57" w:rsidRDefault="00EA5E57" w:rsidP="00EA5E57">
      <w:pPr>
        <w:jc w:val="both"/>
        <w:rPr>
          <w:sz w:val="22"/>
          <w:szCs w:val="22"/>
        </w:rPr>
      </w:pPr>
      <w:r>
        <w:t>1) określenia pomocy rzeczowej dla Powiatu Goleniowskiego na zakup sprzętu medycznego                          z przeznaczeniem dla Samodzielnego Szpitala Powiatowego w Goleniowie</w:t>
      </w:r>
    </w:p>
    <w:p w:rsidR="00EA5E57" w:rsidRDefault="00EA5E57" w:rsidP="00EA5E57">
      <w:pPr>
        <w:jc w:val="both"/>
      </w:pPr>
      <w:r>
        <w:t>2) określenia pomocy rzeczowej dla Powiatu Goleniowskiego na wykonanie remontu chodników                     w ciągu dróg powiatowych,</w:t>
      </w:r>
    </w:p>
    <w:p w:rsidR="00EA5E57" w:rsidRDefault="00EA5E57" w:rsidP="00EA5E57">
      <w:pPr>
        <w:jc w:val="both"/>
      </w:pPr>
      <w:r>
        <w:t>3) określenia dotacji celowej dla Województwa Zachodniopomorskiego na modernizację chodników w ciągu drogi wojewódzkiej,</w:t>
      </w:r>
    </w:p>
    <w:p w:rsidR="00EA5E57" w:rsidRDefault="00EA5E57" w:rsidP="00EA5E57">
      <w:pPr>
        <w:jc w:val="both"/>
      </w:pPr>
      <w:r>
        <w:t>4) zmieniająca uchwalę w sprawie uchwalenia „Gminnego Programu Profilaktyki i Rozwiązywania Problemów Alkoholowych na rok 2012”i preliminarza wydatków na realizację programu w 2012 r.</w:t>
      </w:r>
    </w:p>
    <w:p w:rsidR="00EA5E57" w:rsidRDefault="00EA5E57" w:rsidP="00EA5E57">
      <w:pPr>
        <w:jc w:val="both"/>
      </w:pPr>
      <w:r>
        <w:t>5) zmian w budżecie gminy na 2012 r.,</w:t>
      </w:r>
    </w:p>
    <w:p w:rsidR="00EA5E57" w:rsidRDefault="00EA5E57" w:rsidP="00EA5E57">
      <w:pPr>
        <w:jc w:val="both"/>
      </w:pPr>
      <w:r>
        <w:t>6) Funduszu Sołeckiego na 2013 r.</w:t>
      </w:r>
    </w:p>
    <w:p w:rsidR="00EA5E57" w:rsidRDefault="00EA5E57" w:rsidP="00EA5E57">
      <w:pPr>
        <w:jc w:val="both"/>
      </w:pPr>
      <w:r>
        <w:t>7) wyznaczenia podmiotu właściwego do realizacji zadania administracji publicznej w zakresie wspierania rodzin,</w:t>
      </w:r>
    </w:p>
    <w:p w:rsidR="00EA5E57" w:rsidRDefault="00EA5E57" w:rsidP="00EA5E57">
      <w:pPr>
        <w:jc w:val="both"/>
      </w:pPr>
      <w:r>
        <w:t xml:space="preserve">8) wyrażenia zgody na wydzierżawienie części nieruchomości gminnych w trybie </w:t>
      </w:r>
      <w:proofErr w:type="spellStart"/>
      <w:r>
        <w:t>bezprzeta</w:t>
      </w:r>
      <w:r w:rsidR="00A542E7">
        <w:t>rgowym</w:t>
      </w:r>
      <w:proofErr w:type="spellEnd"/>
      <w:r>
        <w:t>),</w:t>
      </w:r>
    </w:p>
    <w:p w:rsidR="00EA5E57" w:rsidRDefault="00A542E7" w:rsidP="00EA5E57">
      <w:pPr>
        <w:jc w:val="both"/>
      </w:pPr>
      <w:r>
        <w:t xml:space="preserve">9) wyrażenia zgody na wydzierżawienie części nieruchomości gminnych w trybie </w:t>
      </w:r>
      <w:proofErr w:type="spellStart"/>
      <w:r>
        <w:t>bezprzetargowym</w:t>
      </w:r>
      <w:proofErr w:type="spellEnd"/>
      <w:r>
        <w:t xml:space="preserve">           </w:t>
      </w:r>
    </w:p>
    <w:p w:rsidR="00EA5E57" w:rsidRDefault="00EA5E57" w:rsidP="00EA5E5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EA5E57" w:rsidRDefault="00EA5E57" w:rsidP="00EA5E57">
      <w:pPr>
        <w:pStyle w:val="Bezodstpw"/>
        <w:jc w:val="both"/>
        <w:rPr>
          <w:rFonts w:ascii="Times New Roman" w:hAnsi="Times New Roman" w:cstheme="minorBidi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 Informacja międzysesyjna Wójta Gminy.</w:t>
      </w:r>
    </w:p>
    <w:p w:rsidR="00EA5E57" w:rsidRDefault="00EA5E57" w:rsidP="00EA5E57">
      <w:pPr>
        <w:pStyle w:val="Bezodstpw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EA5E57" w:rsidRDefault="00EA5E57" w:rsidP="00EA5E57">
      <w:pPr>
        <w:tabs>
          <w:tab w:val="left" w:pos="5955"/>
        </w:tabs>
        <w:rPr>
          <w:b/>
          <w:sz w:val="22"/>
          <w:szCs w:val="22"/>
        </w:rPr>
      </w:pPr>
      <w:r>
        <w:rPr>
          <w:b/>
        </w:rPr>
        <w:t>V. Wnioski i zapytania radnych.</w:t>
      </w:r>
      <w:r>
        <w:rPr>
          <w:b/>
        </w:rPr>
        <w:tab/>
      </w:r>
    </w:p>
    <w:p w:rsidR="00EA5E57" w:rsidRDefault="00EA5E57" w:rsidP="00EA5E57">
      <w:pPr>
        <w:jc w:val="both"/>
        <w:rPr>
          <w:b/>
        </w:rPr>
      </w:pPr>
      <w:r>
        <w:rPr>
          <w:b/>
        </w:rPr>
        <w:t>VI. Odpowiedzi na wnioski i zapytania radnych.</w:t>
      </w:r>
    </w:p>
    <w:p w:rsidR="00EA5E57" w:rsidRDefault="00EA5E57" w:rsidP="00EA5E57">
      <w:pPr>
        <w:jc w:val="both"/>
        <w:rPr>
          <w:b/>
        </w:rPr>
      </w:pPr>
      <w:r>
        <w:rPr>
          <w:b/>
        </w:rPr>
        <w:t>VI. Zamknięcie obrad.</w:t>
      </w:r>
    </w:p>
    <w:p w:rsidR="00EA5E57" w:rsidRDefault="00EA5E57" w:rsidP="00EA5E57">
      <w:pPr>
        <w:rPr>
          <w:rFonts w:ascii="Calibri" w:hAnsi="Calibri"/>
          <w:sz w:val="22"/>
          <w:szCs w:val="22"/>
        </w:rPr>
      </w:pPr>
    </w:p>
    <w:p w:rsidR="00EA5E57" w:rsidRDefault="00EA5E57" w:rsidP="00EA5E57"/>
    <w:p w:rsidR="005560F2" w:rsidRDefault="005560F2"/>
    <w:sectPr w:rsidR="005560F2" w:rsidSect="00556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6190A"/>
    <w:multiLevelType w:val="hybridMultilevel"/>
    <w:tmpl w:val="54804CE2"/>
    <w:lvl w:ilvl="0" w:tplc="CA361B44">
      <w:start w:val="1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1" w:tplc="94088D52">
      <w:start w:val="1"/>
      <w:numFmt w:val="decimal"/>
      <w:lvlText w:val="%2."/>
      <w:lvlJc w:val="left"/>
      <w:pPr>
        <w:tabs>
          <w:tab w:val="num" w:pos="397"/>
        </w:tabs>
        <w:ind w:left="624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49E5"/>
    <w:rsid w:val="003A49E5"/>
    <w:rsid w:val="0048452F"/>
    <w:rsid w:val="005560F2"/>
    <w:rsid w:val="006148A3"/>
    <w:rsid w:val="006C7B0F"/>
    <w:rsid w:val="006F7C01"/>
    <w:rsid w:val="00A542E7"/>
    <w:rsid w:val="00EA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3A49E5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3A49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Krzyśkow Gmina Stepnica</dc:creator>
  <cp:keywords/>
  <dc:description/>
  <cp:lastModifiedBy>Mariola Krzyśkow Gmina Stepnica</cp:lastModifiedBy>
  <cp:revision>5</cp:revision>
  <dcterms:created xsi:type="dcterms:W3CDTF">2012-02-08T10:15:00Z</dcterms:created>
  <dcterms:modified xsi:type="dcterms:W3CDTF">2012-02-15T09:13:00Z</dcterms:modified>
</cp:coreProperties>
</file>