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5" w:rsidRPr="00500355" w:rsidRDefault="00500355" w:rsidP="0050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0035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OGŁOSZENIE</w:t>
      </w:r>
    </w:p>
    <w:p w:rsidR="00500355" w:rsidRPr="00500355" w:rsidRDefault="00500355" w:rsidP="0050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03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Wójta </w:t>
      </w:r>
      <w:r w:rsidR="003043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Stepnica</w:t>
      </w:r>
    </w:p>
    <w:p w:rsidR="00500355" w:rsidRPr="00500355" w:rsidRDefault="00500355" w:rsidP="003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355" w:rsidRPr="00500355" w:rsidRDefault="00500355" w:rsidP="0050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107" w:rsidRDefault="00500355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355">
        <w:rPr>
          <w:rFonts w:ascii="Arial" w:eastAsia="Times New Roman" w:hAnsi="Arial" w:cs="Arial"/>
          <w:sz w:val="24"/>
          <w:szCs w:val="24"/>
          <w:lang w:eastAsia="pl-PL"/>
        </w:rPr>
        <w:t>Na podstawie ustawy z dnia 27 marca 2003r.</w:t>
      </w:r>
      <w:r w:rsidR="002357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o planowaniu i zagospodarowaniu przestrzennym (Dz. U. z 2003 r.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80, poz. 717, z </w:t>
      </w:r>
      <w:proofErr w:type="spellStart"/>
      <w:r w:rsidR="0030434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304341">
        <w:rPr>
          <w:rFonts w:ascii="Arial" w:eastAsia="Times New Roman" w:hAnsi="Arial" w:cs="Arial"/>
          <w:sz w:val="24"/>
          <w:szCs w:val="24"/>
          <w:lang w:eastAsia="pl-PL"/>
        </w:rPr>
        <w:t>. zm.) i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3 paźdz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iernika 2008 r. o udostępnianiu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nformacji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o środowisku i jego ochronie, udziale społeczeństwa w ochronie środowiska oraz ocenach oddziaływania na środowi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sko (Dz. U. Nr 199, poz. 1227)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oraz zgodnie z uchwałą nr 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X/</w:t>
      </w:r>
      <w:r>
        <w:rPr>
          <w:rFonts w:ascii="Arial" w:eastAsia="Times New Roman" w:hAnsi="Arial" w:cs="Arial"/>
          <w:sz w:val="24"/>
          <w:szCs w:val="24"/>
          <w:lang w:eastAsia="pl-PL"/>
        </w:rPr>
        <w:t>183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/09 Rady Gminy Stepnica 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kwiet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2009 r. w sprawie przystąpienia do sporządzenia zmiany “Studium uwarunkowań </w:t>
      </w:r>
      <w:r w:rsidR="002357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i kierunków z</w:t>
      </w:r>
      <w:r w:rsidR="003C04F5">
        <w:rPr>
          <w:rFonts w:ascii="Arial" w:eastAsia="Times New Roman" w:hAnsi="Arial" w:cs="Arial"/>
          <w:sz w:val="24"/>
          <w:szCs w:val="24"/>
          <w:lang w:eastAsia="pl-PL"/>
        </w:rPr>
        <w:t>agospodarowania przestrzennego G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miny Stepnica”</w:t>
      </w:r>
      <w:r w:rsidR="003C0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obejmującej zmianę sposobu zagospodarowania terenów w części obręb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  ewidencyjn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Gąsierzyno, Piaski Małe, Stepniczka, Miłowo i Stepnica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>z przeznaczeniem na budow</w:t>
      </w:r>
      <w:r>
        <w:rPr>
          <w:rFonts w:ascii="Arial" w:eastAsia="Times New Roman" w:hAnsi="Arial" w:cs="Arial"/>
          <w:sz w:val="24"/>
          <w:szCs w:val="24"/>
          <w:lang w:eastAsia="pl-PL"/>
        </w:rPr>
        <w:t>ę farm wiatrowych wraz z strefami ich oddziaływania z zakazem zabudowy mieszkaniowej</w:t>
      </w:r>
    </w:p>
    <w:p w:rsidR="003C04F5" w:rsidRPr="00500355" w:rsidRDefault="003C04F5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107" w:rsidRDefault="00500355" w:rsidP="00B353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03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zawiadamiam o </w:t>
      </w:r>
      <w:r w:rsidR="00C94EED">
        <w:rPr>
          <w:rFonts w:ascii="Arial" w:eastAsia="Times New Roman" w:hAnsi="Arial" w:cs="Arial"/>
          <w:b/>
          <w:sz w:val="24"/>
          <w:szCs w:val="24"/>
          <w:lang w:eastAsia="pl-PL"/>
        </w:rPr>
        <w:t>dyskusjach publicznych</w:t>
      </w:r>
      <w:r w:rsidR="004D54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C04F5" w:rsidRPr="00500355" w:rsidRDefault="003C04F5" w:rsidP="00B353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0355" w:rsidRDefault="00C94EED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projektu zmiany </w:t>
      </w:r>
      <w:r w:rsidR="0050035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>tudium uwarunkowań i kierunków z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>agospodarowania przestrzennego G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>miny Stepnica, obejmującego część obręb</w:t>
      </w:r>
      <w:r w:rsidR="00500355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  ewidencyjn</w:t>
      </w:r>
      <w:r w:rsidR="0050035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355">
        <w:rPr>
          <w:rFonts w:ascii="Arial" w:eastAsia="Times New Roman" w:hAnsi="Arial" w:cs="Arial"/>
          <w:sz w:val="24"/>
          <w:szCs w:val="24"/>
          <w:lang w:eastAsia="pl-PL"/>
        </w:rPr>
        <w:t xml:space="preserve">Gąsierzyno, Piaski Małe, Stepniczka, Miłowo i Stepnica 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oraz w ramach przeprowadzania procedury strategicznej </w:t>
      </w:r>
      <w:r w:rsidR="00500355" w:rsidRPr="00742911">
        <w:rPr>
          <w:rFonts w:ascii="Arial" w:eastAsia="Times New Roman" w:hAnsi="Arial" w:cs="Arial"/>
          <w:sz w:val="24"/>
          <w:szCs w:val="24"/>
          <w:lang w:eastAsia="pl-PL"/>
        </w:rPr>
        <w:t>oceny oddziaływania na środowisko – prognozy oddzi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>aływania na środowisko.</w:t>
      </w:r>
    </w:p>
    <w:p w:rsidR="00304341" w:rsidRDefault="00304341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7E65" w:rsidRPr="00304341" w:rsidRDefault="00477E65" w:rsidP="003043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4341">
        <w:rPr>
          <w:rFonts w:ascii="Arial" w:hAnsi="Arial" w:cs="Arial"/>
          <w:b/>
          <w:sz w:val="24"/>
          <w:szCs w:val="24"/>
        </w:rPr>
        <w:t>W zaplanowanych spotkaniach uczestniczyć będą przedstawiciele inwestora oraz eksperci zajmujący się oceną oddziaływania na środowisko przedmiotowej inwestycji, a także specjaliści odpowiedzialni za sporządzenie w/w dokumentu.</w:t>
      </w:r>
    </w:p>
    <w:p w:rsidR="00500355" w:rsidRPr="00500355" w:rsidRDefault="00500355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377" w:rsidRDefault="00C94EED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Dyskusje</w:t>
      </w:r>
      <w:r w:rsidR="00500355"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publiczne</w:t>
      </w:r>
      <w:r w:rsidR="00500355"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 projekcie zmian</w:t>
      </w:r>
      <w:r w:rsidR="00B35377">
        <w:rPr>
          <w:rFonts w:ascii="Arial" w:eastAsia="Times New Roman" w:hAnsi="Arial" w:cs="Arial"/>
          <w:sz w:val="24"/>
          <w:szCs w:val="24"/>
          <w:lang w:eastAsia="pl-PL"/>
        </w:rPr>
        <w:t>y Studium rozwiązaniami odbędą</w:t>
      </w:r>
      <w:r w:rsidR="00500355"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35377" w:rsidRDefault="00B35377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54BA" w:rsidRDefault="00500355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341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54BA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742911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2012r.</w:t>
      </w:r>
      <w:r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D54BA" w:rsidRDefault="004D54BA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54BA" w:rsidRDefault="004D54BA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00355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o godz. 1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5C710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15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- 18</w:t>
      </w:r>
      <w:r w:rsidRPr="005C710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A84F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 Podstawowej 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w Stepnicy</w:t>
      </w:r>
      <w:r w:rsidR="00A84F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(sala gimnastyczna)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500355" w:rsidRPr="005C7107" w:rsidRDefault="004D54BA" w:rsidP="005003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- o godz. 18</w:t>
      </w:r>
      <w:r w:rsidRPr="005C710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15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- 20</w:t>
      </w:r>
      <w:r w:rsidRPr="005C7107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Świetlicy Wiejskiej w Miłowie,</w:t>
      </w:r>
    </w:p>
    <w:p w:rsidR="004D54BA" w:rsidRDefault="004D54BA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54BA" w:rsidRDefault="00C94EED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341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4D54BA" w:rsidRPr="003043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dniu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54BA" w:rsidRPr="00805D35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6 kwietnia 2012r.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D35" w:rsidRPr="00805D35">
        <w:rPr>
          <w:rFonts w:ascii="Arial" w:eastAsia="Times New Roman" w:hAnsi="Arial" w:cs="Arial"/>
          <w:b/>
          <w:sz w:val="24"/>
          <w:szCs w:val="24"/>
          <w:lang w:eastAsia="pl-PL"/>
        </w:rPr>
        <w:t>13 kwietnia</w:t>
      </w:r>
      <w:r w:rsidR="00805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D35" w:rsidRPr="00805D35">
        <w:rPr>
          <w:rFonts w:ascii="Arial" w:eastAsia="Times New Roman" w:hAnsi="Arial" w:cs="Arial"/>
          <w:b/>
          <w:sz w:val="24"/>
          <w:szCs w:val="24"/>
          <w:lang w:eastAsia="pl-PL"/>
        </w:rPr>
        <w:t>2012 r.</w:t>
      </w:r>
      <w:r w:rsidR="00805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54B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94EED" w:rsidRDefault="00C94EED" w:rsidP="00500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54BA" w:rsidRPr="004D54BA" w:rsidRDefault="004D54BA" w:rsidP="00C94E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C94EED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94EED" w:rsidRPr="00805D35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10</w:t>
      </w:r>
      <w:r w:rsidR="00C94EED" w:rsidRPr="00805D35">
        <w:rPr>
          <w:rFonts w:ascii="Arial" w:eastAsia="Times New Roman" w:hAnsi="Arial" w:cs="Arial"/>
          <w:b/>
          <w:strike/>
          <w:sz w:val="24"/>
          <w:szCs w:val="24"/>
          <w:vertAlign w:val="superscript"/>
          <w:lang w:eastAsia="pl-PL"/>
        </w:rPr>
        <w:t>00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05D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16 </w:t>
      </w:r>
      <w:r w:rsidR="00805D35" w:rsidRPr="00805D35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="00805D35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 xml:space="preserve"> </w:t>
      </w:r>
      <w:r w:rsidR="00C94EED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05D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C94EED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siedzibie Urzędu Gminy w Stepnicy, ul. Kościuszki 4</w:t>
      </w:r>
      <w:r w:rsidR="00C94EE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4EED"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0355" w:rsidRPr="00500355" w:rsidRDefault="00500355" w:rsidP="0050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60A6" w:rsidRPr="00733941" w:rsidRDefault="00500355" w:rsidP="007339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11 pkt 11 ustawy o planowaniu i zagospodarowaniu przestrzennym </w:t>
      </w:r>
      <w:r w:rsidR="002357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i art. 54 ust. 2 i 3 ustawy o udostępnianiu informacjio środowisku i jego ochronie, udziale społeczeństwa w ochronie środowiska oraz ocenach oddziaływania </w:t>
      </w:r>
      <w:r w:rsidR="00742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na środowisko, każdy kto kwestionuje ustalenia przyjęte </w:t>
      </w:r>
      <w:r w:rsidR="0030434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00355">
        <w:rPr>
          <w:rFonts w:ascii="Arial" w:eastAsia="Times New Roman" w:hAnsi="Arial" w:cs="Arial"/>
          <w:sz w:val="24"/>
          <w:szCs w:val="24"/>
          <w:lang w:eastAsia="pl-PL"/>
        </w:rPr>
        <w:t xml:space="preserve">projekcie zmiany studium lub projekcie prognozy oddziaływania na środowisko może wnieść uwagi. Uwagi należy składać na piśmie do Wójta Stepnicy z </w:t>
      </w:r>
      <w:r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podaniem imienia i nazwiska </w:t>
      </w:r>
      <w:r w:rsidR="00742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911">
        <w:rPr>
          <w:rFonts w:ascii="Arial" w:eastAsia="Times New Roman" w:hAnsi="Arial" w:cs="Arial"/>
          <w:sz w:val="24"/>
          <w:szCs w:val="24"/>
          <w:lang w:eastAsia="pl-PL"/>
        </w:rPr>
        <w:t xml:space="preserve">lub nazwy jednostki organizacyjnej i adresu, oznaczenia nieruchomości, której uwaga dotyczy, w nieprzekraczalnym terminie do dnia </w:t>
      </w:r>
      <w:r w:rsidR="00742911"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>2 maja</w:t>
      </w:r>
      <w:r w:rsidRPr="005C71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2012 r.</w:t>
      </w:r>
      <w:bookmarkStart w:id="0" w:name="_GoBack"/>
      <w:bookmarkEnd w:id="0"/>
    </w:p>
    <w:sectPr w:rsidR="002460A6" w:rsidRPr="00733941" w:rsidSect="00C8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6BE7"/>
    <w:rsid w:val="00073386"/>
    <w:rsid w:val="002357A8"/>
    <w:rsid w:val="002460A6"/>
    <w:rsid w:val="002B6BE7"/>
    <w:rsid w:val="00304341"/>
    <w:rsid w:val="003C04F5"/>
    <w:rsid w:val="004069CB"/>
    <w:rsid w:val="00477E65"/>
    <w:rsid w:val="004D54BA"/>
    <w:rsid w:val="00500355"/>
    <w:rsid w:val="005C7107"/>
    <w:rsid w:val="00733941"/>
    <w:rsid w:val="00742911"/>
    <w:rsid w:val="007F1B65"/>
    <w:rsid w:val="00805D35"/>
    <w:rsid w:val="00A84F9D"/>
    <w:rsid w:val="00B35377"/>
    <w:rsid w:val="00BF0670"/>
    <w:rsid w:val="00C872E6"/>
    <w:rsid w:val="00C94EED"/>
    <w:rsid w:val="00C977E7"/>
    <w:rsid w:val="00E0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Ania</cp:lastModifiedBy>
  <cp:revision>12</cp:revision>
  <dcterms:created xsi:type="dcterms:W3CDTF">2012-03-26T08:07:00Z</dcterms:created>
  <dcterms:modified xsi:type="dcterms:W3CDTF">2012-04-02T06:24:00Z</dcterms:modified>
</cp:coreProperties>
</file>