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08" w:rsidRPr="00055F08" w:rsidRDefault="00055F08" w:rsidP="00055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55F08">
        <w:rPr>
          <w:rFonts w:ascii="Times New Roman" w:hAnsi="Times New Roman" w:cs="Times New Roman"/>
          <w:b/>
          <w:bCs/>
          <w:sz w:val="40"/>
          <w:szCs w:val="40"/>
        </w:rPr>
        <w:t>OBWIESZCZENIE</w:t>
      </w:r>
    </w:p>
    <w:p w:rsidR="00055F08" w:rsidRDefault="00055F08" w:rsidP="00055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55F08">
        <w:rPr>
          <w:rFonts w:ascii="Times New Roman" w:hAnsi="Times New Roman" w:cs="Times New Roman"/>
          <w:b/>
          <w:bCs/>
          <w:sz w:val="40"/>
          <w:szCs w:val="40"/>
        </w:rPr>
        <w:t>Wójta Gminy Stepnica z dnia 13 maja 2010 r.</w:t>
      </w:r>
    </w:p>
    <w:p w:rsidR="00055F08" w:rsidRPr="00055F08" w:rsidRDefault="00055F08" w:rsidP="00055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55F08" w:rsidRDefault="00055F08" w:rsidP="003450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F08">
        <w:rPr>
          <w:rFonts w:ascii="Times New Roman" w:hAnsi="Times New Roman" w:cs="Times New Roman"/>
          <w:sz w:val="24"/>
          <w:szCs w:val="24"/>
        </w:rPr>
        <w:t>Na podstawie art. 24 ust. 1 ustawy z dnia 27 września 1990 r</w:t>
      </w:r>
      <w:r w:rsidR="00E7749F">
        <w:rPr>
          <w:rFonts w:ascii="Times New Roman" w:hAnsi="Times New Roman" w:cs="Times New Roman"/>
          <w:sz w:val="24"/>
          <w:szCs w:val="24"/>
        </w:rPr>
        <w:t>.</w:t>
      </w:r>
      <w:r w:rsidRPr="00055F08">
        <w:rPr>
          <w:rFonts w:ascii="Times New Roman" w:hAnsi="Times New Roman" w:cs="Times New Roman"/>
          <w:sz w:val="24"/>
          <w:szCs w:val="24"/>
        </w:rPr>
        <w:t xml:space="preserve"> o wyborze Prezydenta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00CA">
        <w:rPr>
          <w:rFonts w:ascii="Times New Roman" w:hAnsi="Times New Roman" w:cs="Times New Roman"/>
          <w:sz w:val="24"/>
          <w:szCs w:val="24"/>
        </w:rPr>
        <w:t>Rzeczpospolitej Polskiej (</w:t>
      </w:r>
      <w:proofErr w:type="spellStart"/>
      <w:r w:rsidR="0034501B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34501B">
        <w:rPr>
          <w:rFonts w:ascii="Times New Roman" w:hAnsi="Times New Roman" w:cs="Times New Roman"/>
          <w:sz w:val="24"/>
          <w:szCs w:val="24"/>
        </w:rPr>
        <w:t xml:space="preserve">. </w:t>
      </w:r>
      <w:r w:rsidRPr="00055F08">
        <w:rPr>
          <w:rFonts w:ascii="Times New Roman" w:hAnsi="Times New Roman" w:cs="Times New Roman"/>
          <w:sz w:val="24"/>
          <w:szCs w:val="24"/>
        </w:rPr>
        <w:t>Nr 47,</w:t>
      </w:r>
      <w:r w:rsidR="0034501B">
        <w:rPr>
          <w:rFonts w:ascii="Times New Roman" w:hAnsi="Times New Roman" w:cs="Times New Roman"/>
          <w:sz w:val="24"/>
          <w:szCs w:val="24"/>
        </w:rPr>
        <w:t xml:space="preserve"> </w:t>
      </w:r>
      <w:r w:rsidRPr="00055F08">
        <w:rPr>
          <w:rFonts w:ascii="Times New Roman" w:hAnsi="Times New Roman" w:cs="Times New Roman"/>
          <w:sz w:val="24"/>
          <w:szCs w:val="24"/>
        </w:rPr>
        <w:t>poz.</w:t>
      </w:r>
      <w:r w:rsidR="0034501B">
        <w:rPr>
          <w:rFonts w:ascii="Times New Roman" w:hAnsi="Times New Roman" w:cs="Times New Roman"/>
          <w:sz w:val="24"/>
          <w:szCs w:val="24"/>
        </w:rPr>
        <w:t xml:space="preserve"> </w:t>
      </w:r>
      <w:r w:rsidRPr="00055F08">
        <w:rPr>
          <w:rFonts w:ascii="Times New Roman" w:hAnsi="Times New Roman" w:cs="Times New Roman"/>
          <w:sz w:val="24"/>
          <w:szCs w:val="24"/>
        </w:rPr>
        <w:t xml:space="preserve">544 z 2000 r. z </w:t>
      </w:r>
      <w:proofErr w:type="spellStart"/>
      <w:r w:rsidRPr="00055F0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55F08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5F08">
        <w:rPr>
          <w:rFonts w:ascii="Times New Roman" w:hAnsi="Times New Roman" w:cs="Times New Roman"/>
          <w:sz w:val="24"/>
          <w:szCs w:val="24"/>
        </w:rPr>
        <w:t xml:space="preserve"> w związku</w:t>
      </w:r>
      <w:r w:rsidR="00E7749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55F08">
        <w:rPr>
          <w:rFonts w:ascii="Times New Roman" w:hAnsi="Times New Roman" w:cs="Times New Roman"/>
          <w:sz w:val="24"/>
          <w:szCs w:val="24"/>
        </w:rPr>
        <w:t xml:space="preserve">z postanowieniem Marszałka Sejmu Rzeczypospolitej Polskiej z dnia 21 kwietnia 2010 r. </w:t>
      </w:r>
      <w:r w:rsidR="00E7749F">
        <w:rPr>
          <w:rFonts w:ascii="Times New Roman" w:hAnsi="Times New Roman" w:cs="Times New Roman"/>
          <w:sz w:val="24"/>
          <w:szCs w:val="24"/>
        </w:rPr>
        <w:t xml:space="preserve">       </w:t>
      </w:r>
      <w:r w:rsidRPr="00055F08">
        <w:rPr>
          <w:rFonts w:ascii="Times New Roman" w:hAnsi="Times New Roman" w:cs="Times New Roman"/>
          <w:sz w:val="24"/>
          <w:szCs w:val="24"/>
        </w:rPr>
        <w:t>o zarządzeniu wyborów Prezydenta Rzeczpospolitej Polskiej (</w:t>
      </w:r>
      <w:proofErr w:type="spellStart"/>
      <w:r w:rsidRPr="00055F0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55F08">
        <w:rPr>
          <w:rFonts w:ascii="Times New Roman" w:hAnsi="Times New Roman" w:cs="Times New Roman"/>
          <w:sz w:val="24"/>
          <w:szCs w:val="24"/>
        </w:rPr>
        <w:t>. Nr 65, poz. 405) podaję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F08">
        <w:rPr>
          <w:rFonts w:ascii="Times New Roman" w:hAnsi="Times New Roman" w:cs="Times New Roman"/>
          <w:sz w:val="24"/>
          <w:szCs w:val="24"/>
        </w:rPr>
        <w:t>do publicznej wiadomości informację o numerach i granicach obwodów głosowania oraz wyznaczonych siedzibach obwodowych komisji wyborczych dla wyborów Prezydenta Rzeczpospolitej Polskiej</w:t>
      </w:r>
      <w:r>
        <w:rPr>
          <w:rFonts w:ascii="Times New Roman" w:hAnsi="Times New Roman" w:cs="Times New Roman"/>
          <w:sz w:val="24"/>
          <w:szCs w:val="24"/>
        </w:rPr>
        <w:t xml:space="preserve"> w dniu 20 czerwca 2010 r.</w:t>
      </w:r>
    </w:p>
    <w:p w:rsidR="00055F08" w:rsidRDefault="00055F08" w:rsidP="000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08" w:rsidRDefault="00055F08" w:rsidP="000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1285"/>
        <w:gridCol w:w="3676"/>
        <w:gridCol w:w="3544"/>
      </w:tblGrid>
      <w:tr w:rsidR="008A00CA" w:rsidTr="008A00CA">
        <w:tc>
          <w:tcPr>
            <w:tcW w:w="1285" w:type="dxa"/>
          </w:tcPr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0CA" w:rsidRPr="00D001C6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Nr obwodu</w:t>
            </w:r>
          </w:p>
        </w:tc>
        <w:tc>
          <w:tcPr>
            <w:tcW w:w="3676" w:type="dxa"/>
            <w:vAlign w:val="center"/>
          </w:tcPr>
          <w:p w:rsidR="008A00CA" w:rsidRPr="00D001C6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Granice obwodu</w:t>
            </w:r>
          </w:p>
        </w:tc>
        <w:tc>
          <w:tcPr>
            <w:tcW w:w="3544" w:type="dxa"/>
          </w:tcPr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Siedziby obwodowych   Komisji Wyborczych</w:t>
            </w:r>
          </w:p>
          <w:p w:rsidR="008A00CA" w:rsidRPr="00D001C6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0CA" w:rsidTr="008A00CA">
        <w:tc>
          <w:tcPr>
            <w:tcW w:w="1285" w:type="dxa"/>
            <w:vAlign w:val="center"/>
          </w:tcPr>
          <w:p w:rsidR="008A00CA" w:rsidRPr="00D001C6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76" w:type="dxa"/>
            <w:vAlign w:val="center"/>
          </w:tcPr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Sołectwa: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Budzień, Bogusławie, Miłowo, Stepnica, Stepniczka, Widzieńsko</w:t>
            </w:r>
          </w:p>
        </w:tc>
        <w:tc>
          <w:tcPr>
            <w:tcW w:w="3544" w:type="dxa"/>
          </w:tcPr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CA" w:rsidRPr="00D001C6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Urząd Gminy</w:t>
            </w: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T. Kościuszki 4</w:t>
            </w: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Stepnica</w:t>
            </w:r>
          </w:p>
          <w:p w:rsidR="008A00CA" w:rsidRDefault="008A00CA" w:rsidP="00055F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Lokal przystosowany do potrzeb wyborców niepełnosprawnych</w:t>
            </w:r>
          </w:p>
          <w:p w:rsidR="008A00CA" w:rsidRPr="00D001C6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0CA" w:rsidTr="008A00CA">
        <w:tc>
          <w:tcPr>
            <w:tcW w:w="1285" w:type="dxa"/>
            <w:vAlign w:val="center"/>
          </w:tcPr>
          <w:p w:rsidR="008A00CA" w:rsidRPr="00D001C6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676" w:type="dxa"/>
            <w:vAlign w:val="center"/>
          </w:tcPr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Sołectwa:</w:t>
            </w: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Jarszewko, Łąka, Zielonczyn, Żarnowo, Żarnówko</w:t>
            </w:r>
            <w:r w:rsidR="00E7749F">
              <w:rPr>
                <w:rFonts w:ascii="Times New Roman" w:hAnsi="Times New Roman" w:cs="Times New Roman"/>
                <w:sz w:val="24"/>
                <w:szCs w:val="24"/>
              </w:rPr>
              <w:t>, Racimierz</w:t>
            </w:r>
          </w:p>
        </w:tc>
        <w:tc>
          <w:tcPr>
            <w:tcW w:w="3544" w:type="dxa"/>
          </w:tcPr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w Racimierzu</w:t>
            </w: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Niepodległości 9</w:t>
            </w: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Racimierz</w:t>
            </w:r>
          </w:p>
          <w:p w:rsidR="008A00CA" w:rsidRDefault="008A00CA" w:rsidP="00055F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Lokal przystosowany do potrzeb wyborców niepełnosprawnych</w:t>
            </w:r>
          </w:p>
          <w:p w:rsidR="008A00CA" w:rsidRDefault="008A00CA" w:rsidP="00055F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0CA" w:rsidTr="008A00CA">
        <w:tc>
          <w:tcPr>
            <w:tcW w:w="1285" w:type="dxa"/>
            <w:vAlign w:val="center"/>
          </w:tcPr>
          <w:p w:rsidR="008A00CA" w:rsidRPr="00D001C6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3676" w:type="dxa"/>
            <w:vAlign w:val="center"/>
          </w:tcPr>
          <w:p w:rsidR="008A00CA" w:rsidRPr="00D001C6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Sołectwa:</w:t>
            </w: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Czarnocin, Gąsierzyno, Kopice, Piaski Małe</w:t>
            </w:r>
          </w:p>
        </w:tc>
        <w:tc>
          <w:tcPr>
            <w:tcW w:w="3544" w:type="dxa"/>
            <w:vAlign w:val="center"/>
          </w:tcPr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C6">
              <w:rPr>
                <w:rFonts w:ascii="Times New Roman" w:hAnsi="Times New Roman" w:cs="Times New Roman"/>
                <w:b/>
                <w:sz w:val="24"/>
                <w:szCs w:val="24"/>
              </w:rPr>
              <w:t>Świetlica wiejska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w Gąsierzynie</w:t>
            </w: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A.Mickiewicza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Gąsierzyno</w:t>
            </w:r>
          </w:p>
          <w:p w:rsidR="008A00CA" w:rsidRDefault="008A00CA" w:rsidP="00D001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F08" w:rsidRDefault="00055F08" w:rsidP="000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F08" w:rsidRPr="00055F08" w:rsidRDefault="008A00CA" w:rsidP="000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55F08" w:rsidRPr="00055F08">
        <w:rPr>
          <w:rFonts w:ascii="Times New Roman" w:hAnsi="Times New Roman" w:cs="Times New Roman"/>
          <w:b/>
          <w:bCs/>
          <w:sz w:val="28"/>
          <w:szCs w:val="28"/>
        </w:rPr>
        <w:t>Dnia 20 czerwca 2010 r.</w:t>
      </w:r>
      <w:r w:rsidR="00055F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5F08" w:rsidRPr="00055F08">
        <w:rPr>
          <w:rFonts w:ascii="Times New Roman" w:hAnsi="Times New Roman" w:cs="Times New Roman"/>
          <w:b/>
          <w:bCs/>
          <w:sz w:val="28"/>
          <w:szCs w:val="28"/>
        </w:rPr>
        <w:t>lokale wyborcze będą czynne od 6</w:t>
      </w:r>
      <w:r w:rsidR="00055F0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  <w:r w:rsidR="00055F08" w:rsidRPr="00055F0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055F08" w:rsidRPr="00055F08">
        <w:rPr>
          <w:rFonts w:ascii="Times New Roman" w:hAnsi="Times New Roman" w:cs="Times New Roman"/>
          <w:b/>
          <w:bCs/>
          <w:sz w:val="28"/>
          <w:szCs w:val="28"/>
        </w:rPr>
        <w:t>do 20</w:t>
      </w:r>
      <w:r w:rsidR="00055F0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  <w:r w:rsidR="00055F08" w:rsidRPr="00055F0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5F08" w:rsidRDefault="00055F08" w:rsidP="000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49F" w:rsidRDefault="00D001C6" w:rsidP="00E77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749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7749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001C6" w:rsidRPr="00E7749F" w:rsidRDefault="00D001C6" w:rsidP="00E7749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01B">
        <w:rPr>
          <w:rFonts w:ascii="Times New Roman" w:hAnsi="Times New Roman" w:cs="Times New Roman"/>
          <w:b/>
          <w:bCs/>
          <w:i/>
          <w:sz w:val="28"/>
          <w:szCs w:val="28"/>
        </w:rPr>
        <w:t>Wójt Gminy Stepnica</w:t>
      </w:r>
    </w:p>
    <w:p w:rsidR="0034501B" w:rsidRPr="0034501B" w:rsidRDefault="0034501B" w:rsidP="000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A00C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50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Andrzej </w:t>
      </w:r>
      <w:proofErr w:type="spellStart"/>
      <w:r w:rsidRPr="0034501B">
        <w:rPr>
          <w:rFonts w:ascii="Times New Roman" w:hAnsi="Times New Roman" w:cs="Times New Roman"/>
          <w:b/>
          <w:bCs/>
          <w:i/>
          <w:sz w:val="28"/>
          <w:szCs w:val="28"/>
        </w:rPr>
        <w:t>Wyganowski</w:t>
      </w:r>
      <w:proofErr w:type="spellEnd"/>
    </w:p>
    <w:sectPr w:rsidR="0034501B" w:rsidRPr="0034501B" w:rsidSect="00F8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F08"/>
    <w:rsid w:val="00055F08"/>
    <w:rsid w:val="0034501B"/>
    <w:rsid w:val="00701606"/>
    <w:rsid w:val="008A00CA"/>
    <w:rsid w:val="00A55E4C"/>
    <w:rsid w:val="00D001C6"/>
    <w:rsid w:val="00E7749F"/>
    <w:rsid w:val="00F8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1">
    <w:name w:val="Medium List 2 Accent 1"/>
    <w:basedOn w:val="Standardowy"/>
    <w:uiPriority w:val="66"/>
    <w:rsid w:val="00D001C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cp:lastPrinted>2010-05-13T10:44:00Z</cp:lastPrinted>
  <dcterms:created xsi:type="dcterms:W3CDTF">2010-05-13T08:02:00Z</dcterms:created>
  <dcterms:modified xsi:type="dcterms:W3CDTF">2010-05-13T10:50:00Z</dcterms:modified>
</cp:coreProperties>
</file>